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0CF" w:rsidRDefault="005B58B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Kholoud M. Alananbeh</w:t>
      </w:r>
    </w:p>
    <w:p w:rsidR="001100CF" w:rsidRDefault="00BD3478" w:rsidP="001F64B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Associate</w:t>
      </w:r>
      <w:r w:rsidR="005B58BB">
        <w:rPr>
          <w:rFonts w:ascii="Times New Roman" w:eastAsia="Times New Roman" w:hAnsi="Times New Roman" w:cs="Times New Roman"/>
          <w:b/>
          <w:sz w:val="24"/>
        </w:rPr>
        <w:t xml:space="preserve"> Professor/</w:t>
      </w:r>
      <w:r w:rsidR="001F64B7">
        <w:rPr>
          <w:rFonts w:ascii="Times New Roman" w:eastAsia="Times New Roman" w:hAnsi="Times New Roman" w:cs="Times New Roman"/>
          <w:b/>
          <w:sz w:val="24"/>
        </w:rPr>
        <w:t xml:space="preserve">Mycology, </w:t>
      </w:r>
      <w:r w:rsidR="005B58BB">
        <w:rPr>
          <w:rFonts w:ascii="Times New Roman" w:eastAsia="Times New Roman" w:hAnsi="Times New Roman" w:cs="Times New Roman"/>
          <w:b/>
          <w:sz w:val="24"/>
        </w:rPr>
        <w:t>Molecular Plant Pathology</w:t>
      </w:r>
    </w:p>
    <w:p w:rsidR="001100CF" w:rsidRDefault="001F64B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Dept. of Plant Protection</w:t>
      </w:r>
    </w:p>
    <w:p w:rsidR="001F64B7" w:rsidRDefault="001F64B7" w:rsidP="001F64B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Jordan University</w:t>
      </w:r>
    </w:p>
    <w:p w:rsidR="001100CF" w:rsidRDefault="001F64B7" w:rsidP="001F64B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Amman, Jordan</w:t>
      </w:r>
    </w:p>
    <w:p w:rsidR="001100CF" w:rsidRDefault="005B58B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Email: </w:t>
      </w:r>
      <w:hyperlink r:id="rId8" w:history="1">
        <w:r w:rsidR="001F64B7" w:rsidRPr="002F2093">
          <w:rPr>
            <w:rStyle w:val="Hyperlink"/>
            <w:rFonts w:ascii="Times New Roman" w:eastAsia="Times New Roman" w:hAnsi="Times New Roman" w:cs="Times New Roman"/>
            <w:b/>
            <w:sz w:val="24"/>
          </w:rPr>
          <w:t>k.alananbeh@ju.edu.jo</w:t>
        </w:r>
      </w:hyperlink>
      <w:r w:rsidR="001F64B7">
        <w:rPr>
          <w:rFonts w:ascii="Times New Roman" w:eastAsia="Times New Roman" w:hAnsi="Times New Roman" w:cs="Times New Roman"/>
          <w:b/>
          <w:sz w:val="24"/>
        </w:rPr>
        <w:t xml:space="preserve">, </w:t>
      </w:r>
      <w:hyperlink r:id="rId9">
        <w:r>
          <w:rPr>
            <w:rFonts w:ascii="Times New Roman" w:eastAsia="Times New Roman" w:hAnsi="Times New Roman" w:cs="Times New Roman"/>
            <w:b/>
            <w:color w:val="0000FF"/>
            <w:sz w:val="24"/>
            <w:u w:val="single"/>
          </w:rPr>
          <w:t>kholoudennab@gmail.com</w:t>
        </w:r>
      </w:hyperlink>
    </w:p>
    <w:p w:rsidR="001100CF" w:rsidRDefault="005B58BB" w:rsidP="0017633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Tel. +</w:t>
      </w:r>
      <w:r w:rsidR="001F64B7">
        <w:rPr>
          <w:rFonts w:ascii="Times New Roman" w:eastAsia="Times New Roman" w:hAnsi="Times New Roman" w:cs="Times New Roman"/>
          <w:b/>
          <w:sz w:val="24"/>
        </w:rPr>
        <w:t>9627</w:t>
      </w:r>
      <w:r w:rsidR="00F6187E">
        <w:rPr>
          <w:rFonts w:ascii="Times New Roman" w:eastAsia="Times New Roman" w:hAnsi="Times New Roman" w:cs="Times New Roman"/>
          <w:b/>
          <w:sz w:val="24"/>
        </w:rPr>
        <w:t>7</w:t>
      </w:r>
      <w:r w:rsidR="00176339">
        <w:rPr>
          <w:rFonts w:ascii="Times New Roman" w:eastAsia="Times New Roman" w:hAnsi="Times New Roman" w:cs="Times New Roman"/>
          <w:b/>
          <w:sz w:val="24"/>
        </w:rPr>
        <w:t>5321023</w:t>
      </w:r>
    </w:p>
    <w:p w:rsidR="001100CF" w:rsidRDefault="001A75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noProof/>
          <w:sz w:val="24"/>
        </w:rPr>
        <w:pict>
          <v:line id="_x0000_s1026" alt="" style="position:absolute;left:0;text-align:left;z-index:251658240;mso-wrap-edited:f;mso-width-percent:0;mso-height-percent:0;mso-width-percent:0;mso-height-percent:0" from="18pt,9pt" to="7in,9pt" strokecolor="maroon" strokeweight="6pt"/>
        </w:pict>
      </w: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OBJECTIVES</w:t>
      </w:r>
    </w:p>
    <w:p w:rsidR="001100CF" w:rsidRDefault="005B58BB" w:rsidP="00F618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To obtain a challenging and demanding job in Plant Pathology and Microbiology using advanced tools that will further enhance my knowledge and skills and to spread what I learned to the coming generations. </w:t>
      </w:r>
    </w:p>
    <w:p w:rsidR="001100CF" w:rsidRDefault="001100CF">
      <w:pPr>
        <w:spacing w:after="0" w:line="240" w:lineRule="auto"/>
        <w:jc w:val="both"/>
        <w:rPr>
          <w:rFonts w:ascii="Times New Roman" w:eastAsia="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482BD0" w:rsidRPr="000D364F" w:rsidTr="002E6754">
        <w:tc>
          <w:tcPr>
            <w:tcW w:w="9464" w:type="dxa"/>
          </w:tcPr>
          <w:p w:rsidR="00482BD0" w:rsidRPr="000D364F" w:rsidRDefault="000F2A47" w:rsidP="001752FD">
            <w:pPr>
              <w:rPr>
                <w:rFonts w:ascii="Times New Roman" w:hAnsi="Times New Roman" w:cs="Times New Roman"/>
                <w:b/>
                <w:bCs/>
                <w:sz w:val="24"/>
                <w:szCs w:val="24"/>
              </w:rPr>
            </w:pPr>
            <w:r w:rsidRPr="000D364F">
              <w:rPr>
                <w:rFonts w:ascii="Times New Roman" w:hAnsi="Times New Roman" w:cs="Times New Roman"/>
                <w:b/>
                <w:bCs/>
                <w:sz w:val="24"/>
                <w:szCs w:val="24"/>
              </w:rPr>
              <w:t>RESEARCH INTERESTS</w:t>
            </w:r>
          </w:p>
        </w:tc>
      </w:tr>
      <w:tr w:rsidR="00482BD0" w:rsidRPr="000D364F" w:rsidTr="002E6754">
        <w:tc>
          <w:tcPr>
            <w:tcW w:w="9464" w:type="dxa"/>
            <w:shd w:val="clear" w:color="auto" w:fill="auto"/>
          </w:tcPr>
          <w:p w:rsidR="00482BD0" w:rsidRDefault="00482BD0" w:rsidP="00CB31F1">
            <w:pPr>
              <w:pStyle w:val="ListParagraph"/>
              <w:numPr>
                <w:ilvl w:val="0"/>
                <w:numId w:val="38"/>
              </w:numPr>
              <w:jc w:val="both"/>
              <w:rPr>
                <w:rFonts w:ascii="Times New Roman" w:eastAsiaTheme="minorHAnsi" w:hAnsi="Times New Roman" w:cs="Times New Roman"/>
                <w:sz w:val="24"/>
                <w:szCs w:val="24"/>
              </w:rPr>
            </w:pPr>
            <w:r w:rsidRPr="00482BD0">
              <w:rPr>
                <w:rFonts w:ascii="Times New Roman" w:eastAsiaTheme="minorHAnsi" w:hAnsi="Times New Roman" w:cs="Times New Roman"/>
                <w:sz w:val="24"/>
                <w:szCs w:val="24"/>
              </w:rPr>
              <w:t>Molecular population biology and genetic diversity of fungal (</w:t>
            </w:r>
            <w:r w:rsidR="00465E68">
              <w:rPr>
                <w:rFonts w:ascii="Times New Roman" w:eastAsiaTheme="minorHAnsi" w:hAnsi="Times New Roman" w:cs="Times New Roman"/>
                <w:sz w:val="24"/>
                <w:szCs w:val="24"/>
              </w:rPr>
              <w:t xml:space="preserve">Rusts (wheat stem rust, leaf rust and yellow rust), </w:t>
            </w:r>
            <w:r w:rsidRPr="00482BD0">
              <w:rPr>
                <w:rFonts w:ascii="Times New Roman" w:eastAsiaTheme="minorHAnsi" w:hAnsi="Times New Roman" w:cs="Times New Roman"/>
                <w:i/>
                <w:iCs/>
                <w:sz w:val="24"/>
                <w:szCs w:val="24"/>
              </w:rPr>
              <w:t xml:space="preserve">Verticillium </w:t>
            </w:r>
            <w:r w:rsidR="00453D6D">
              <w:rPr>
                <w:rFonts w:ascii="Times New Roman" w:eastAsiaTheme="minorHAnsi" w:hAnsi="Times New Roman" w:cs="Times New Roman"/>
                <w:i/>
                <w:iCs/>
                <w:sz w:val="24"/>
                <w:szCs w:val="24"/>
              </w:rPr>
              <w:t>dahliae</w:t>
            </w:r>
            <w:r w:rsidRPr="00482BD0">
              <w:rPr>
                <w:rFonts w:ascii="Times New Roman" w:eastAsiaTheme="minorHAnsi" w:hAnsi="Times New Roman" w:cs="Times New Roman"/>
                <w:sz w:val="24"/>
                <w:szCs w:val="24"/>
              </w:rPr>
              <w:t xml:space="preserve">, </w:t>
            </w:r>
            <w:r w:rsidRPr="00482BD0">
              <w:rPr>
                <w:rFonts w:ascii="Times New Roman" w:eastAsiaTheme="minorHAnsi" w:hAnsi="Times New Roman" w:cs="Times New Roman"/>
                <w:i/>
                <w:iCs/>
                <w:sz w:val="24"/>
                <w:szCs w:val="24"/>
              </w:rPr>
              <w:t>Fusarium</w:t>
            </w:r>
            <w:r w:rsidRPr="00482BD0">
              <w:rPr>
                <w:rFonts w:ascii="Times New Roman" w:eastAsiaTheme="minorHAnsi" w:hAnsi="Times New Roman" w:cs="Times New Roman"/>
                <w:sz w:val="24"/>
                <w:szCs w:val="24"/>
              </w:rPr>
              <w:t xml:space="preserve"> spp., </w:t>
            </w:r>
            <w:r w:rsidRPr="00482BD0">
              <w:rPr>
                <w:rFonts w:ascii="Times New Roman" w:eastAsiaTheme="minorHAnsi" w:hAnsi="Times New Roman" w:cs="Times New Roman"/>
                <w:i/>
                <w:iCs/>
                <w:sz w:val="24"/>
                <w:szCs w:val="24"/>
              </w:rPr>
              <w:t>Colletotrichum</w:t>
            </w:r>
            <w:r w:rsidRPr="00482BD0">
              <w:rPr>
                <w:rFonts w:ascii="Times New Roman" w:eastAsiaTheme="minorHAnsi" w:hAnsi="Times New Roman" w:cs="Times New Roman"/>
                <w:sz w:val="24"/>
                <w:szCs w:val="24"/>
              </w:rPr>
              <w:t xml:space="preserve"> spp., </w:t>
            </w:r>
            <w:r w:rsidRPr="00482BD0">
              <w:rPr>
                <w:rFonts w:ascii="Times New Roman" w:eastAsiaTheme="minorHAnsi" w:hAnsi="Times New Roman" w:cs="Times New Roman"/>
                <w:i/>
                <w:iCs/>
                <w:sz w:val="24"/>
                <w:szCs w:val="24"/>
              </w:rPr>
              <w:t>Phomopsis</w:t>
            </w:r>
            <w:r w:rsidRPr="00482BD0">
              <w:rPr>
                <w:rFonts w:ascii="Times New Roman" w:eastAsiaTheme="minorHAnsi" w:hAnsi="Times New Roman" w:cs="Times New Roman"/>
                <w:sz w:val="24"/>
                <w:szCs w:val="24"/>
              </w:rPr>
              <w:t xml:space="preserve"> spp., </w:t>
            </w:r>
            <w:r w:rsidRPr="00482BD0">
              <w:rPr>
                <w:rFonts w:ascii="Times New Roman" w:eastAsiaTheme="minorHAnsi" w:hAnsi="Times New Roman" w:cs="Times New Roman"/>
                <w:i/>
                <w:iCs/>
                <w:sz w:val="24"/>
                <w:szCs w:val="24"/>
              </w:rPr>
              <w:t>Rhizoctonia</w:t>
            </w:r>
            <w:r w:rsidRPr="00482BD0">
              <w:rPr>
                <w:rFonts w:ascii="Times New Roman" w:eastAsiaTheme="minorHAnsi" w:hAnsi="Times New Roman" w:cs="Times New Roman"/>
                <w:sz w:val="24"/>
                <w:szCs w:val="24"/>
              </w:rPr>
              <w:t xml:space="preserve"> sp., and others) and bacterial plant pathogens.</w:t>
            </w:r>
          </w:p>
          <w:p w:rsidR="00AB6C58" w:rsidRPr="00482BD0" w:rsidRDefault="00465E68" w:rsidP="00CB31F1">
            <w:pPr>
              <w:pStyle w:val="ListParagraph"/>
              <w:numPr>
                <w:ilvl w:val="0"/>
                <w:numId w:val="38"/>
              </w:num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Wheat fungal diseases including: rust, crown rot, smut, powdery mildew, spots and other diseases.</w:t>
            </w:r>
          </w:p>
        </w:tc>
      </w:tr>
      <w:tr w:rsidR="00482BD0" w:rsidRPr="000D364F" w:rsidTr="002E6754">
        <w:tc>
          <w:tcPr>
            <w:tcW w:w="9464" w:type="dxa"/>
            <w:shd w:val="clear" w:color="auto" w:fill="auto"/>
          </w:tcPr>
          <w:p w:rsidR="00482BD0" w:rsidRPr="00482BD0" w:rsidRDefault="00482BD0" w:rsidP="00CB31F1">
            <w:pPr>
              <w:pStyle w:val="ListParagraph"/>
              <w:numPr>
                <w:ilvl w:val="0"/>
                <w:numId w:val="38"/>
              </w:numPr>
              <w:jc w:val="both"/>
              <w:rPr>
                <w:rFonts w:ascii="Times New Roman" w:eastAsiaTheme="minorHAnsi" w:hAnsi="Times New Roman" w:cs="Times New Roman"/>
                <w:sz w:val="24"/>
                <w:szCs w:val="24"/>
              </w:rPr>
            </w:pPr>
            <w:r w:rsidRPr="00482BD0">
              <w:rPr>
                <w:rFonts w:ascii="Times New Roman" w:eastAsiaTheme="minorHAnsi" w:hAnsi="Times New Roman" w:cs="Times New Roman"/>
                <w:sz w:val="24"/>
                <w:szCs w:val="24"/>
              </w:rPr>
              <w:t>Date palm diseases and management</w:t>
            </w:r>
          </w:p>
        </w:tc>
      </w:tr>
      <w:tr w:rsidR="00482BD0" w:rsidRPr="000D364F" w:rsidTr="002E6754">
        <w:tc>
          <w:tcPr>
            <w:tcW w:w="9464" w:type="dxa"/>
            <w:shd w:val="clear" w:color="auto" w:fill="auto"/>
          </w:tcPr>
          <w:p w:rsidR="00482BD0" w:rsidRPr="00482BD0" w:rsidRDefault="00482BD0" w:rsidP="00CB31F1">
            <w:pPr>
              <w:pStyle w:val="ListParagraph"/>
              <w:numPr>
                <w:ilvl w:val="0"/>
                <w:numId w:val="38"/>
              </w:numPr>
              <w:jc w:val="both"/>
              <w:rPr>
                <w:rFonts w:ascii="Times New Roman" w:eastAsiaTheme="minorHAnsi" w:hAnsi="Times New Roman" w:cs="Times New Roman"/>
                <w:sz w:val="24"/>
                <w:szCs w:val="24"/>
              </w:rPr>
            </w:pPr>
            <w:r w:rsidRPr="00482BD0">
              <w:rPr>
                <w:rFonts w:ascii="Times New Roman" w:eastAsiaTheme="minorHAnsi" w:hAnsi="Times New Roman" w:cs="Times New Roman"/>
                <w:sz w:val="24"/>
                <w:szCs w:val="24"/>
              </w:rPr>
              <w:t>Endophytes and rhizospheres for plant growth improvement</w:t>
            </w:r>
          </w:p>
        </w:tc>
      </w:tr>
      <w:tr w:rsidR="00482BD0" w:rsidRPr="000D364F" w:rsidTr="002E6754">
        <w:tc>
          <w:tcPr>
            <w:tcW w:w="9464" w:type="dxa"/>
            <w:shd w:val="clear" w:color="auto" w:fill="auto"/>
          </w:tcPr>
          <w:p w:rsidR="00482BD0" w:rsidRPr="00482BD0" w:rsidRDefault="00482BD0" w:rsidP="00CB31F1">
            <w:pPr>
              <w:pStyle w:val="ListParagraph"/>
              <w:numPr>
                <w:ilvl w:val="0"/>
                <w:numId w:val="38"/>
              </w:numPr>
              <w:jc w:val="both"/>
              <w:rPr>
                <w:rFonts w:ascii="Times New Roman" w:eastAsiaTheme="minorHAnsi" w:hAnsi="Times New Roman" w:cs="Times New Roman"/>
                <w:sz w:val="24"/>
                <w:szCs w:val="24"/>
              </w:rPr>
            </w:pPr>
            <w:r w:rsidRPr="00482BD0">
              <w:rPr>
                <w:rFonts w:ascii="Times New Roman" w:eastAsiaTheme="minorHAnsi" w:hAnsi="Times New Roman" w:cs="Times New Roman"/>
                <w:sz w:val="24"/>
                <w:szCs w:val="24"/>
              </w:rPr>
              <w:t>Mushroom identification, cultivation, and improvement</w:t>
            </w:r>
          </w:p>
        </w:tc>
      </w:tr>
      <w:tr w:rsidR="00482BD0" w:rsidRPr="000D364F" w:rsidTr="002E6754">
        <w:tc>
          <w:tcPr>
            <w:tcW w:w="9464" w:type="dxa"/>
            <w:shd w:val="clear" w:color="auto" w:fill="auto"/>
          </w:tcPr>
          <w:p w:rsidR="00482BD0" w:rsidRPr="00482BD0" w:rsidRDefault="00482BD0" w:rsidP="00CB31F1">
            <w:pPr>
              <w:pStyle w:val="ListParagraph"/>
              <w:numPr>
                <w:ilvl w:val="0"/>
                <w:numId w:val="38"/>
              </w:numPr>
              <w:jc w:val="both"/>
              <w:rPr>
                <w:rFonts w:ascii="Times New Roman" w:eastAsiaTheme="minorHAnsi" w:hAnsi="Times New Roman" w:cs="Times New Roman"/>
                <w:sz w:val="24"/>
                <w:szCs w:val="24"/>
              </w:rPr>
            </w:pPr>
            <w:r w:rsidRPr="00482BD0">
              <w:rPr>
                <w:rFonts w:ascii="Times New Roman" w:eastAsiaTheme="minorHAnsi" w:hAnsi="Times New Roman" w:cs="Times New Roman"/>
                <w:sz w:val="24"/>
                <w:szCs w:val="24"/>
              </w:rPr>
              <w:t>Biological control of fungal and bacterial plant pathogens</w:t>
            </w:r>
          </w:p>
        </w:tc>
      </w:tr>
      <w:tr w:rsidR="00482BD0" w:rsidRPr="000D364F" w:rsidTr="002E6754">
        <w:tc>
          <w:tcPr>
            <w:tcW w:w="9464" w:type="dxa"/>
            <w:shd w:val="clear" w:color="auto" w:fill="auto"/>
          </w:tcPr>
          <w:p w:rsidR="00482BD0" w:rsidRPr="00482BD0" w:rsidRDefault="00482BD0" w:rsidP="00CB31F1">
            <w:pPr>
              <w:pStyle w:val="ListParagraph"/>
              <w:numPr>
                <w:ilvl w:val="0"/>
                <w:numId w:val="38"/>
              </w:numPr>
              <w:jc w:val="both"/>
              <w:rPr>
                <w:rFonts w:ascii="Times New Roman" w:eastAsiaTheme="minorHAnsi" w:hAnsi="Times New Roman" w:cs="Times New Roman"/>
                <w:sz w:val="24"/>
                <w:szCs w:val="24"/>
              </w:rPr>
            </w:pPr>
            <w:r w:rsidRPr="00482BD0">
              <w:rPr>
                <w:rFonts w:ascii="Times New Roman" w:eastAsiaTheme="minorHAnsi" w:hAnsi="Times New Roman" w:cs="Times New Roman"/>
                <w:sz w:val="24"/>
                <w:szCs w:val="24"/>
              </w:rPr>
              <w:t>Pathogens control using photosensitizers and nanotechnology</w:t>
            </w:r>
          </w:p>
        </w:tc>
      </w:tr>
      <w:tr w:rsidR="00482BD0" w:rsidRPr="000D364F" w:rsidTr="002E6754">
        <w:tc>
          <w:tcPr>
            <w:tcW w:w="9464" w:type="dxa"/>
            <w:shd w:val="clear" w:color="auto" w:fill="auto"/>
          </w:tcPr>
          <w:p w:rsidR="00482BD0" w:rsidRPr="00482BD0" w:rsidRDefault="00482BD0" w:rsidP="00CB31F1">
            <w:pPr>
              <w:pStyle w:val="ListParagraph"/>
              <w:numPr>
                <w:ilvl w:val="0"/>
                <w:numId w:val="38"/>
              </w:numPr>
              <w:jc w:val="both"/>
              <w:rPr>
                <w:rFonts w:ascii="Times New Roman" w:eastAsiaTheme="minorHAnsi" w:hAnsi="Times New Roman" w:cs="Times New Roman"/>
                <w:sz w:val="24"/>
                <w:szCs w:val="24"/>
              </w:rPr>
            </w:pPr>
            <w:r w:rsidRPr="00482BD0">
              <w:rPr>
                <w:rFonts w:ascii="Times New Roman" w:eastAsiaTheme="minorHAnsi" w:hAnsi="Times New Roman" w:cs="Times New Roman"/>
                <w:sz w:val="24"/>
                <w:szCs w:val="24"/>
              </w:rPr>
              <w:t>Phytoremediation and mycoremediation</w:t>
            </w:r>
          </w:p>
        </w:tc>
      </w:tr>
      <w:tr w:rsidR="00482BD0" w:rsidRPr="000D364F" w:rsidTr="002E6754">
        <w:tc>
          <w:tcPr>
            <w:tcW w:w="9464" w:type="dxa"/>
            <w:shd w:val="clear" w:color="auto" w:fill="auto"/>
            <w:vAlign w:val="center"/>
          </w:tcPr>
          <w:p w:rsidR="00482BD0" w:rsidRPr="00482BD0" w:rsidRDefault="00482BD0" w:rsidP="00CB31F1">
            <w:pPr>
              <w:pStyle w:val="ListParagraph"/>
              <w:numPr>
                <w:ilvl w:val="0"/>
                <w:numId w:val="38"/>
              </w:numPr>
              <w:rPr>
                <w:rFonts w:ascii="Times New Roman" w:eastAsiaTheme="minorHAnsi" w:hAnsi="Times New Roman" w:cs="Times New Roman"/>
                <w:sz w:val="24"/>
                <w:szCs w:val="24"/>
              </w:rPr>
            </w:pPr>
            <w:r w:rsidRPr="00482BD0">
              <w:rPr>
                <w:rFonts w:ascii="Times New Roman" w:eastAsiaTheme="minorHAnsi" w:hAnsi="Times New Roman" w:cs="Times New Roman"/>
                <w:sz w:val="24"/>
                <w:szCs w:val="24"/>
              </w:rPr>
              <w:t>Pesticides residue analysis in different food</w:t>
            </w:r>
          </w:p>
        </w:tc>
      </w:tr>
      <w:tr w:rsidR="00482BD0" w:rsidRPr="000D364F" w:rsidTr="002E6754">
        <w:tc>
          <w:tcPr>
            <w:tcW w:w="9464" w:type="dxa"/>
            <w:shd w:val="clear" w:color="auto" w:fill="auto"/>
            <w:vAlign w:val="center"/>
          </w:tcPr>
          <w:p w:rsidR="00482BD0" w:rsidRPr="00482BD0" w:rsidRDefault="00482BD0" w:rsidP="00AB6C58">
            <w:pPr>
              <w:pStyle w:val="ListParagraph"/>
              <w:rPr>
                <w:rFonts w:ascii="Times New Roman" w:eastAsiaTheme="minorHAnsi" w:hAnsi="Times New Roman" w:cs="Times New Roman"/>
                <w:sz w:val="24"/>
                <w:szCs w:val="24"/>
              </w:rPr>
            </w:pPr>
          </w:p>
        </w:tc>
      </w:tr>
    </w:tbl>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EDUCATION</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North Dakota State University</w:t>
      </w:r>
      <w:r>
        <w:rPr>
          <w:rFonts w:ascii="Times New Roman" w:eastAsia="Times New Roman" w:hAnsi="Times New Roman" w:cs="Times New Roman"/>
          <w:sz w:val="24"/>
        </w:rPr>
        <w:t>, Fargo, ND 58105, USA</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Ph.D, Plant Pathology, Jan 2006 – Jan 2010.</w:t>
      </w:r>
    </w:p>
    <w:p w:rsidR="001100CF" w:rsidRDefault="005B58BB">
      <w:pPr>
        <w:numPr>
          <w:ilvl w:val="0"/>
          <w:numId w:val="1"/>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My research was entitled by “Studies on the population biology of </w:t>
      </w:r>
      <w:r>
        <w:rPr>
          <w:rFonts w:ascii="Times New Roman" w:eastAsia="Times New Roman" w:hAnsi="Times New Roman" w:cs="Times New Roman"/>
          <w:i/>
          <w:sz w:val="24"/>
        </w:rPr>
        <w:t>Colletotrichum coccodes</w:t>
      </w:r>
      <w:r>
        <w:rPr>
          <w:rFonts w:ascii="Times New Roman" w:eastAsia="Times New Roman" w:hAnsi="Times New Roman" w:cs="Times New Roman"/>
          <w:sz w:val="24"/>
        </w:rPr>
        <w:t xml:space="preserve"> using AFLP and SCAR markers". GPA = '3.83'.</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 also had a Statistical Certificate for Non-majors in the NDSU (12 credits in Statistic Department, NDSU). This included: </w:t>
      </w:r>
    </w:p>
    <w:p w:rsidR="001100CF" w:rsidRDefault="005B58BB">
      <w:pPr>
        <w:numPr>
          <w:ilvl w:val="0"/>
          <w:numId w:val="2"/>
        </w:numPr>
        <w:tabs>
          <w:tab w:val="left" w:pos="720"/>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Advanced applied statistics</w:t>
      </w:r>
    </w:p>
    <w:p w:rsidR="001100CF" w:rsidRDefault="005B58BB">
      <w:pPr>
        <w:numPr>
          <w:ilvl w:val="0"/>
          <w:numId w:val="2"/>
        </w:numPr>
        <w:tabs>
          <w:tab w:val="left" w:pos="720"/>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Applied regression</w:t>
      </w:r>
    </w:p>
    <w:p w:rsidR="001100CF" w:rsidRDefault="005B58BB">
      <w:pPr>
        <w:numPr>
          <w:ilvl w:val="0"/>
          <w:numId w:val="2"/>
        </w:numPr>
        <w:tabs>
          <w:tab w:val="left" w:pos="720"/>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SAS programming</w:t>
      </w:r>
    </w:p>
    <w:p w:rsidR="001100CF" w:rsidRDefault="005B58BB">
      <w:pPr>
        <w:numPr>
          <w:ilvl w:val="0"/>
          <w:numId w:val="2"/>
        </w:numPr>
        <w:tabs>
          <w:tab w:val="left" w:pos="720"/>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Introduction to Experimental design</w:t>
      </w:r>
    </w:p>
    <w:p w:rsidR="001100CF" w:rsidRDefault="005B58BB">
      <w:pPr>
        <w:numPr>
          <w:ilvl w:val="0"/>
          <w:numId w:val="2"/>
        </w:numPr>
        <w:tabs>
          <w:tab w:val="left" w:pos="720"/>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Nonparametric Statistics</w:t>
      </w:r>
    </w:p>
    <w:p w:rsidR="001100CF" w:rsidRDefault="001100CF">
      <w:pPr>
        <w:spacing w:after="0" w:line="240" w:lineRule="auto"/>
        <w:jc w:val="both"/>
        <w:rPr>
          <w:rFonts w:ascii="Times New Roman" w:eastAsia="Times New Roman" w:hAnsi="Times New Roman" w:cs="Times New Roman"/>
          <w:sz w:val="24"/>
        </w:rPr>
      </w:pP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 would like to add that I took the following courses in Plant Science to enhance my knowledge and experience during my MSc and PhD:</w:t>
      </w:r>
    </w:p>
    <w:p w:rsidR="001100CF" w:rsidRDefault="005B58BB">
      <w:pPr>
        <w:numPr>
          <w:ilvl w:val="0"/>
          <w:numId w:val="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Advanced Plant Physiology</w:t>
      </w:r>
    </w:p>
    <w:p w:rsidR="001100CF" w:rsidRDefault="005B58BB">
      <w:pPr>
        <w:numPr>
          <w:ilvl w:val="0"/>
          <w:numId w:val="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Plant Tissue culture</w:t>
      </w:r>
    </w:p>
    <w:p w:rsidR="001100CF" w:rsidRDefault="005B58BB">
      <w:pPr>
        <w:numPr>
          <w:ilvl w:val="0"/>
          <w:numId w:val="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Professional Development</w:t>
      </w:r>
    </w:p>
    <w:p w:rsidR="001100CF" w:rsidRDefault="005B58BB">
      <w:pPr>
        <w:numPr>
          <w:ilvl w:val="0"/>
          <w:numId w:val="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Intermediate Genetics</w:t>
      </w:r>
    </w:p>
    <w:p w:rsidR="001100CF" w:rsidRDefault="005B58BB">
      <w:pPr>
        <w:numPr>
          <w:ilvl w:val="0"/>
          <w:numId w:val="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Field Design </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Jordan University</w:t>
      </w:r>
      <w:r>
        <w:rPr>
          <w:rFonts w:ascii="Times New Roman" w:eastAsia="Times New Roman" w:hAnsi="Times New Roman" w:cs="Times New Roman"/>
          <w:sz w:val="24"/>
        </w:rPr>
        <w:t>, Amman, Jordan</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Master, Horticulture and Plant Protection, Sep 2000 - Feb 2003.</w:t>
      </w:r>
    </w:p>
    <w:p w:rsidR="001100CF" w:rsidRDefault="005B58BB">
      <w:pPr>
        <w:numPr>
          <w:ilvl w:val="0"/>
          <w:numId w:val="4"/>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Research entitled “Production of Oyster Mushroom </w:t>
      </w:r>
      <w:r>
        <w:rPr>
          <w:rFonts w:ascii="Times New Roman" w:eastAsia="Times New Roman" w:hAnsi="Times New Roman" w:cs="Times New Roman"/>
          <w:i/>
          <w:sz w:val="24"/>
        </w:rPr>
        <w:t>Pleurotus ostreatus</w:t>
      </w:r>
      <w:r>
        <w:rPr>
          <w:rFonts w:ascii="Times New Roman" w:eastAsia="Times New Roman" w:hAnsi="Times New Roman" w:cs="Times New Roman"/>
          <w:sz w:val="24"/>
        </w:rPr>
        <w:t xml:space="preserve"> on Different Agricultural Wastes Available in Jordan”. With GPA= “3.65”. </w:t>
      </w:r>
    </w:p>
    <w:p w:rsidR="001100CF" w:rsidRDefault="005B58BB">
      <w:pPr>
        <w:numPr>
          <w:ilvl w:val="0"/>
          <w:numId w:val="4"/>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It has been conducted in Plant Pathology Department, Jordan University, Jordan. There are a lot of agricultural wastes available such as tomato tuff, banana leaves, and pine needles, wheat straw and olive cake. Agro wastes were collected, chopped if needed, boiled, and then used for mushroom cultivation. </w:t>
      </w:r>
    </w:p>
    <w:p w:rsidR="001100CF" w:rsidRDefault="005B58BB">
      <w:pPr>
        <w:numPr>
          <w:ilvl w:val="0"/>
          <w:numId w:val="4"/>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 prepared mushroom spawn (spores on millet or wheat grains) for cultivation, and analyzed protein, fiber, fat, ash, moisture, and minerals in mushroom.</w:t>
      </w:r>
    </w:p>
    <w:p w:rsidR="001100CF" w:rsidRDefault="005B58BB">
      <w:pPr>
        <w:numPr>
          <w:ilvl w:val="0"/>
          <w:numId w:val="4"/>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Analyzed protein, fiber, fat, ash, moisture, and minerals in mushroom.</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Jordan University</w:t>
      </w:r>
      <w:r>
        <w:rPr>
          <w:rFonts w:ascii="Times New Roman" w:eastAsia="Times New Roman" w:hAnsi="Times New Roman" w:cs="Times New Roman"/>
          <w:sz w:val="24"/>
        </w:rPr>
        <w:t>, Amman, Jordan</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Bachelor, Plant protection, Sep 1995 - Jun 1999. GPA= “2.75”</w:t>
      </w:r>
    </w:p>
    <w:p w:rsidR="001100CF" w:rsidRDefault="001100CF">
      <w:pPr>
        <w:spacing w:after="0" w:line="240" w:lineRule="auto"/>
        <w:jc w:val="both"/>
        <w:rPr>
          <w:rFonts w:ascii="Times New Roman" w:eastAsia="Times New Roman" w:hAnsi="Times New Roman" w:cs="Times New Roman"/>
          <w:sz w:val="24"/>
        </w:rPr>
      </w:pP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Kufranjah Secondary School for Females</w:t>
      </w:r>
      <w:r>
        <w:rPr>
          <w:rFonts w:ascii="Times New Roman" w:eastAsia="Times New Roman" w:hAnsi="Times New Roman" w:cs="Times New Roman"/>
          <w:sz w:val="24"/>
        </w:rPr>
        <w:t>, Ajloun, Jordan</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High School, Scientific Stream, Oct 1994 - Jun 1995. GPA of 86%.</w:t>
      </w:r>
    </w:p>
    <w:p w:rsidR="001100CF" w:rsidRDefault="001100CF">
      <w:pPr>
        <w:spacing w:after="0" w:line="240" w:lineRule="auto"/>
        <w:jc w:val="both"/>
        <w:rPr>
          <w:rFonts w:ascii="Times New Roman" w:eastAsia="Times New Roman" w:hAnsi="Times New Roman" w:cs="Times New Roman"/>
          <w:sz w:val="24"/>
        </w:rPr>
      </w:pP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WORK EXPERIENCE</w:t>
      </w:r>
    </w:p>
    <w:p w:rsidR="00242EED" w:rsidRDefault="00242EED">
      <w:pPr>
        <w:spacing w:after="0" w:line="240" w:lineRule="auto"/>
        <w:jc w:val="both"/>
        <w:rPr>
          <w:rFonts w:ascii="Times New Roman" w:eastAsia="Times New Roman" w:hAnsi="Times New Roman" w:cs="Times New Roman"/>
          <w:b/>
          <w:sz w:val="24"/>
        </w:rPr>
      </w:pPr>
    </w:p>
    <w:p w:rsidR="001100CF" w:rsidRDefault="00E2271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Sep 2015 – Present.</w:t>
      </w:r>
    </w:p>
    <w:p w:rsidR="00E2271B" w:rsidRDefault="00B4033B" w:rsidP="00E2271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Associate</w:t>
      </w:r>
      <w:r w:rsidR="00E2271B">
        <w:rPr>
          <w:rFonts w:ascii="Times New Roman" w:eastAsia="Times New Roman" w:hAnsi="Times New Roman" w:cs="Times New Roman"/>
          <w:b/>
          <w:sz w:val="24"/>
        </w:rPr>
        <w:t xml:space="preserve"> Professor</w:t>
      </w:r>
    </w:p>
    <w:p w:rsidR="00E2271B" w:rsidRDefault="00E2271B">
      <w:pPr>
        <w:spacing w:after="0" w:line="240" w:lineRule="auto"/>
        <w:jc w:val="both"/>
        <w:rPr>
          <w:rFonts w:ascii="Times New Roman" w:eastAsia="Times New Roman" w:hAnsi="Times New Roman" w:cs="Times New Roman"/>
          <w:bCs/>
          <w:sz w:val="24"/>
        </w:rPr>
      </w:pPr>
      <w:r w:rsidRPr="00E2271B">
        <w:rPr>
          <w:rFonts w:ascii="Times New Roman" w:eastAsia="Times New Roman" w:hAnsi="Times New Roman" w:cs="Times New Roman"/>
          <w:bCs/>
          <w:sz w:val="24"/>
        </w:rPr>
        <w:t>University of Jordan, Amman, Jordan</w:t>
      </w:r>
    </w:p>
    <w:p w:rsidR="001F64B7" w:rsidRDefault="001F64B7" w:rsidP="001F64B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Responsibilities:</w:t>
      </w:r>
    </w:p>
    <w:p w:rsidR="001F64B7" w:rsidRDefault="001F64B7" w:rsidP="001F64B7">
      <w:pPr>
        <w:numPr>
          <w:ilvl w:val="0"/>
          <w:numId w:val="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Taught the following courses for undergraduate students:</w:t>
      </w:r>
    </w:p>
    <w:p w:rsidR="00465E68" w:rsidRDefault="00465E68" w:rsidP="00CB31F1">
      <w:pPr>
        <w:numPr>
          <w:ilvl w:val="0"/>
          <w:numId w:val="39"/>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Plant Pathology (Bachelor)</w:t>
      </w:r>
    </w:p>
    <w:p w:rsidR="001F64B7" w:rsidRDefault="001F64B7" w:rsidP="00CB31F1">
      <w:pPr>
        <w:numPr>
          <w:ilvl w:val="0"/>
          <w:numId w:val="39"/>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General mycology</w:t>
      </w:r>
      <w:r w:rsidR="00CA1569">
        <w:rPr>
          <w:rFonts w:ascii="Times New Roman" w:eastAsia="Times New Roman" w:hAnsi="Times New Roman" w:cs="Times New Roman"/>
          <w:sz w:val="24"/>
        </w:rPr>
        <w:t xml:space="preserve"> (Bachelor)</w:t>
      </w:r>
    </w:p>
    <w:p w:rsidR="00CD0BCA" w:rsidRPr="00CD0BCA" w:rsidRDefault="001A753F" w:rsidP="00CB31F1">
      <w:pPr>
        <w:numPr>
          <w:ilvl w:val="0"/>
          <w:numId w:val="39"/>
        </w:numPr>
        <w:tabs>
          <w:tab w:val="left" w:pos="720"/>
        </w:tabs>
        <w:spacing w:after="0" w:line="240" w:lineRule="auto"/>
        <w:ind w:left="720" w:hanging="360"/>
        <w:jc w:val="both"/>
        <w:rPr>
          <w:rFonts w:ascii="Times New Roman" w:eastAsia="Times New Roman" w:hAnsi="Times New Roman" w:cs="Times New Roman"/>
          <w:sz w:val="24"/>
        </w:rPr>
      </w:pPr>
      <w:hyperlink r:id="rId10" w:history="1">
        <w:r w:rsidR="00CD0BCA" w:rsidRPr="00CD0BCA">
          <w:rPr>
            <w:rFonts w:ascii="Times New Roman" w:eastAsia="Times New Roman" w:hAnsi="Times New Roman" w:cs="Times New Roman"/>
            <w:sz w:val="24"/>
          </w:rPr>
          <w:t>Field Training in Plant Protection (</w:t>
        </w:r>
        <w:r w:rsidR="00CD0BCA">
          <w:rPr>
            <w:rFonts w:ascii="Times New Roman" w:eastAsia="Times New Roman" w:hAnsi="Times New Roman" w:cs="Times New Roman"/>
            <w:sz w:val="24"/>
          </w:rPr>
          <w:t>Bachelor</w:t>
        </w:r>
        <w:r w:rsidR="00CD0BCA" w:rsidRPr="00CD0BCA">
          <w:rPr>
            <w:rFonts w:ascii="Times New Roman" w:eastAsia="Times New Roman" w:hAnsi="Times New Roman" w:cs="Times New Roman"/>
            <w:sz w:val="24"/>
          </w:rPr>
          <w:t>)</w:t>
        </w:r>
      </w:hyperlink>
    </w:p>
    <w:p w:rsidR="00CA1569" w:rsidRDefault="001F64B7" w:rsidP="00CB31F1">
      <w:pPr>
        <w:numPr>
          <w:ilvl w:val="0"/>
          <w:numId w:val="39"/>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Beneficial fungi</w:t>
      </w:r>
      <w:r w:rsidR="00CA1569">
        <w:rPr>
          <w:rFonts w:ascii="Times New Roman" w:eastAsia="Times New Roman" w:hAnsi="Times New Roman" w:cs="Times New Roman"/>
          <w:sz w:val="24"/>
        </w:rPr>
        <w:t xml:space="preserve"> (Bachelor)</w:t>
      </w:r>
    </w:p>
    <w:p w:rsidR="00CA1569" w:rsidRDefault="001F64B7" w:rsidP="00CB31F1">
      <w:pPr>
        <w:numPr>
          <w:ilvl w:val="0"/>
          <w:numId w:val="39"/>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Seminar</w:t>
      </w:r>
      <w:r w:rsidR="00CA1569">
        <w:rPr>
          <w:rFonts w:ascii="Times New Roman" w:eastAsia="Times New Roman" w:hAnsi="Times New Roman" w:cs="Times New Roman"/>
          <w:sz w:val="24"/>
        </w:rPr>
        <w:t xml:space="preserve"> (Bachelor)</w:t>
      </w:r>
    </w:p>
    <w:p w:rsidR="00CA1569" w:rsidRDefault="00CA1569" w:rsidP="00CB31F1">
      <w:pPr>
        <w:numPr>
          <w:ilvl w:val="0"/>
          <w:numId w:val="39"/>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Principles of plant protection (Bachelor)</w:t>
      </w:r>
    </w:p>
    <w:p w:rsidR="00F2432C" w:rsidRPr="00CA1569" w:rsidRDefault="00F2432C" w:rsidP="00CB31F1">
      <w:pPr>
        <w:numPr>
          <w:ilvl w:val="0"/>
          <w:numId w:val="39"/>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Soil Microbiology (Bachelor)</w:t>
      </w:r>
    </w:p>
    <w:p w:rsidR="00CA1569" w:rsidRDefault="00CA1569" w:rsidP="00CB31F1">
      <w:pPr>
        <w:numPr>
          <w:ilvl w:val="0"/>
          <w:numId w:val="39"/>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Fungal plant disease</w:t>
      </w:r>
      <w:r w:rsidR="00F2432C">
        <w:rPr>
          <w:rFonts w:ascii="Times New Roman" w:eastAsia="Times New Roman" w:hAnsi="Times New Roman" w:cs="Times New Roman"/>
          <w:sz w:val="24"/>
        </w:rPr>
        <w:t>s</w:t>
      </w:r>
      <w:r>
        <w:rPr>
          <w:rFonts w:ascii="Times New Roman" w:eastAsia="Times New Roman" w:hAnsi="Times New Roman" w:cs="Times New Roman"/>
          <w:sz w:val="24"/>
        </w:rPr>
        <w:t xml:space="preserve"> (Master)</w:t>
      </w:r>
    </w:p>
    <w:p w:rsidR="006B742C" w:rsidRDefault="006B742C" w:rsidP="00CB31F1">
      <w:pPr>
        <w:numPr>
          <w:ilvl w:val="0"/>
          <w:numId w:val="39"/>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Seed Pathology (Doctorate)</w:t>
      </w:r>
    </w:p>
    <w:p w:rsidR="001F64B7" w:rsidRDefault="00D71C0A" w:rsidP="0079064D">
      <w:pPr>
        <w:pStyle w:val="ListParagraph"/>
        <w:numPr>
          <w:ilvl w:val="0"/>
          <w:numId w:val="40"/>
        </w:numPr>
        <w:spacing w:after="0" w:line="240" w:lineRule="auto"/>
        <w:jc w:val="both"/>
        <w:rPr>
          <w:rFonts w:ascii="Times New Roman" w:eastAsia="Times New Roman" w:hAnsi="Times New Roman" w:cs="Times New Roman"/>
          <w:bCs/>
          <w:sz w:val="24"/>
        </w:rPr>
      </w:pPr>
      <w:r w:rsidRPr="00D71C0A">
        <w:rPr>
          <w:rFonts w:ascii="Times New Roman" w:eastAsia="Times New Roman" w:hAnsi="Times New Roman" w:cs="Times New Roman"/>
          <w:bCs/>
          <w:sz w:val="24"/>
        </w:rPr>
        <w:t xml:space="preserve">Second supervisor for </w:t>
      </w:r>
      <w:r w:rsidR="0079064D">
        <w:rPr>
          <w:rFonts w:ascii="Times New Roman" w:eastAsia="Times New Roman" w:hAnsi="Times New Roman" w:cs="Times New Roman"/>
          <w:bCs/>
          <w:sz w:val="24"/>
        </w:rPr>
        <w:t>three</w:t>
      </w:r>
      <w:r w:rsidRPr="00D71C0A">
        <w:rPr>
          <w:rFonts w:ascii="Times New Roman" w:eastAsia="Times New Roman" w:hAnsi="Times New Roman" w:cs="Times New Roman"/>
          <w:bCs/>
          <w:sz w:val="24"/>
        </w:rPr>
        <w:t xml:space="preserve"> master students.</w:t>
      </w:r>
    </w:p>
    <w:p w:rsidR="0079064D" w:rsidRDefault="0079064D" w:rsidP="0079064D">
      <w:pPr>
        <w:pStyle w:val="ListParagraph"/>
        <w:spacing w:after="0" w:line="240" w:lineRule="auto"/>
        <w:jc w:val="both"/>
        <w:rPr>
          <w:rFonts w:ascii="Times New Roman" w:eastAsia="Times New Roman" w:hAnsi="Times New Roman" w:cs="Times New Roman"/>
          <w:bCs/>
          <w:sz w:val="24"/>
        </w:rPr>
      </w:pPr>
    </w:p>
    <w:p w:rsidR="0079064D" w:rsidRPr="0079064D" w:rsidRDefault="0079064D" w:rsidP="0079064D">
      <w:pPr>
        <w:pStyle w:val="ListParagraph"/>
        <w:numPr>
          <w:ilvl w:val="0"/>
          <w:numId w:val="45"/>
        </w:numPr>
        <w:spacing w:after="0" w:line="240" w:lineRule="auto"/>
        <w:ind w:left="1080"/>
        <w:rPr>
          <w:rFonts w:asciiTheme="majorBidi" w:hAnsiTheme="majorBidi" w:cstheme="majorBidi"/>
          <w:noProof/>
        </w:rPr>
      </w:pPr>
      <w:r w:rsidRPr="0079064D">
        <w:rPr>
          <w:rFonts w:asciiTheme="majorBidi" w:hAnsiTheme="majorBidi" w:cstheme="majorBidi"/>
          <w:noProof/>
        </w:rPr>
        <w:t xml:space="preserve">Estimating the impact of </w:t>
      </w:r>
      <w:r w:rsidRPr="0079064D">
        <w:rPr>
          <w:rFonts w:asciiTheme="majorBidi" w:hAnsiTheme="majorBidi" w:cstheme="majorBidi"/>
          <w:i/>
          <w:iCs/>
          <w:noProof/>
        </w:rPr>
        <w:t xml:space="preserve">Trichoderma </w:t>
      </w:r>
      <w:r w:rsidRPr="0079064D">
        <w:rPr>
          <w:rFonts w:asciiTheme="majorBidi" w:hAnsiTheme="majorBidi" w:cstheme="majorBidi"/>
          <w:noProof/>
        </w:rPr>
        <w:t>spp. fungi on turfgrass quality under different levels of</w:t>
      </w:r>
      <w:r>
        <w:rPr>
          <w:rFonts w:asciiTheme="majorBidi" w:hAnsiTheme="majorBidi" w:cstheme="majorBidi"/>
          <w:noProof/>
        </w:rPr>
        <w:t xml:space="preserve"> </w:t>
      </w:r>
      <w:r w:rsidRPr="0079064D">
        <w:rPr>
          <w:rFonts w:asciiTheme="majorBidi" w:hAnsiTheme="majorBidi" w:cstheme="majorBidi"/>
          <w:noProof/>
        </w:rPr>
        <w:t xml:space="preserve">salinity   </w:t>
      </w:r>
    </w:p>
    <w:p w:rsidR="00F2432C" w:rsidRPr="00F2432C" w:rsidRDefault="00F2432C" w:rsidP="00CB31F1">
      <w:pPr>
        <w:pStyle w:val="ListParagraph"/>
        <w:numPr>
          <w:ilvl w:val="0"/>
          <w:numId w:val="41"/>
        </w:numPr>
        <w:spacing w:after="0" w:line="240" w:lineRule="auto"/>
        <w:jc w:val="both"/>
        <w:rPr>
          <w:rFonts w:ascii="Times New Roman" w:eastAsia="Times New Roman" w:hAnsi="Times New Roman" w:cs="Times New Roman"/>
          <w:sz w:val="24"/>
          <w:szCs w:val="24"/>
        </w:rPr>
      </w:pPr>
      <w:r w:rsidRPr="00F2432C">
        <w:rPr>
          <w:rFonts w:ascii="Times New Roman" w:eastAsia="Times New Roman" w:hAnsi="Times New Roman" w:cs="Times New Roman"/>
          <w:sz w:val="24"/>
          <w:lang w:bidi="ar-JO"/>
        </w:rPr>
        <w:t>Biological control of pepper root rot by using arbuscular mycorrhizal fungi and olive cake.</w:t>
      </w:r>
    </w:p>
    <w:p w:rsidR="00AF3566" w:rsidRDefault="00F2432C" w:rsidP="00AF3566">
      <w:pPr>
        <w:pStyle w:val="ListParagraph"/>
        <w:numPr>
          <w:ilvl w:val="0"/>
          <w:numId w:val="41"/>
        </w:numPr>
        <w:spacing w:after="0" w:line="240" w:lineRule="auto"/>
        <w:jc w:val="both"/>
        <w:rPr>
          <w:rFonts w:ascii="Times New Roman" w:eastAsia="Times New Roman" w:hAnsi="Times New Roman" w:cs="Times New Roman"/>
          <w:b/>
          <w:bCs/>
          <w:sz w:val="24"/>
          <w:szCs w:val="24"/>
        </w:rPr>
      </w:pPr>
      <w:r w:rsidRPr="00F2432C">
        <w:rPr>
          <w:rFonts w:ascii="Times New Roman" w:eastAsia="Times New Roman" w:hAnsi="Times New Roman" w:cs="Times New Roman"/>
          <w:sz w:val="24"/>
          <w:szCs w:val="24"/>
        </w:rPr>
        <w:t xml:space="preserve">Effect of three </w:t>
      </w:r>
      <w:r w:rsidRPr="00F2432C">
        <w:rPr>
          <w:rFonts w:ascii="Times New Roman" w:eastAsia="Times New Roman" w:hAnsi="Times New Roman" w:cs="Times New Roman"/>
          <w:i/>
          <w:iCs/>
          <w:sz w:val="24"/>
          <w:szCs w:val="24"/>
        </w:rPr>
        <w:t>Bacillus</w:t>
      </w:r>
      <w:r w:rsidRPr="00F2432C">
        <w:rPr>
          <w:rFonts w:ascii="Times New Roman" w:eastAsia="Times New Roman" w:hAnsi="Times New Roman" w:cs="Times New Roman"/>
          <w:sz w:val="24"/>
          <w:szCs w:val="24"/>
        </w:rPr>
        <w:t xml:space="preserve"> spp. on tobacco whitefly </w:t>
      </w:r>
      <w:r w:rsidRPr="00F2432C">
        <w:rPr>
          <w:rFonts w:ascii="Times New Roman" w:eastAsia="Times New Roman" w:hAnsi="Times New Roman" w:cs="Times New Roman"/>
          <w:i/>
          <w:iCs/>
          <w:sz w:val="24"/>
          <w:szCs w:val="24"/>
        </w:rPr>
        <w:t>Bemisia tabaci</w:t>
      </w:r>
      <w:r w:rsidRPr="00F2432C">
        <w:rPr>
          <w:rFonts w:ascii="Times New Roman" w:eastAsia="Times New Roman" w:hAnsi="Times New Roman" w:cs="Times New Roman"/>
          <w:bCs/>
          <w:sz w:val="24"/>
          <w:lang w:bidi="ar-JO"/>
        </w:rPr>
        <w:t xml:space="preserve"> </w:t>
      </w:r>
      <w:r w:rsidRPr="00F2432C">
        <w:rPr>
          <w:rFonts w:ascii="Times New Roman" w:hAnsi="Times New Roman" w:cs="Times New Roman"/>
          <w:sz w:val="24"/>
          <w:szCs w:val="24"/>
        </w:rPr>
        <w:t>(Gennadius) (Hemiptera: Aleyrodidae)</w:t>
      </w:r>
      <w:r>
        <w:rPr>
          <w:rFonts w:ascii="Times New Roman" w:eastAsia="Times New Roman" w:hAnsi="Times New Roman" w:cs="Times New Roman"/>
          <w:b/>
          <w:bCs/>
          <w:sz w:val="24"/>
          <w:szCs w:val="24"/>
        </w:rPr>
        <w:t>.</w:t>
      </w:r>
    </w:p>
    <w:p w:rsidR="0079064D" w:rsidRDefault="0079064D" w:rsidP="0079064D">
      <w:pPr>
        <w:pStyle w:val="ListParagraph"/>
        <w:spacing w:after="0" w:line="240" w:lineRule="auto"/>
        <w:ind w:left="1080"/>
        <w:jc w:val="both"/>
        <w:rPr>
          <w:rFonts w:ascii="Times New Roman" w:eastAsia="Times New Roman" w:hAnsi="Times New Roman" w:cs="Times New Roman"/>
          <w:b/>
          <w:bCs/>
          <w:sz w:val="24"/>
          <w:szCs w:val="24"/>
        </w:rPr>
      </w:pPr>
    </w:p>
    <w:p w:rsidR="00AF3566" w:rsidRPr="00AF3566" w:rsidRDefault="00AF3566" w:rsidP="00AF3566">
      <w:pPr>
        <w:pStyle w:val="ListParagraph"/>
        <w:numPr>
          <w:ilvl w:val="0"/>
          <w:numId w:val="40"/>
        </w:numPr>
        <w:spacing w:before="100" w:beforeAutospacing="1" w:after="0" w:line="240" w:lineRule="auto"/>
        <w:ind w:right="90"/>
        <w:jc w:val="both"/>
        <w:rPr>
          <w:rFonts w:ascii="Times New Roman" w:eastAsia="Times New Roman" w:hAnsi="Times New Roman" w:cs="Times New Roman"/>
          <w:sz w:val="24"/>
          <w:szCs w:val="24"/>
        </w:rPr>
      </w:pPr>
      <w:r w:rsidRPr="00AF3566">
        <w:rPr>
          <w:rFonts w:ascii="Times New Roman" w:eastAsia="Times New Roman" w:hAnsi="Times New Roman" w:cs="Times New Roman"/>
          <w:sz w:val="24"/>
          <w:szCs w:val="24"/>
        </w:rPr>
        <w:t xml:space="preserve">Second supervisor for PhD student. Project entitled “Effect of endophytic fungal isolates on wheat aphid </w:t>
      </w:r>
      <w:r w:rsidRPr="00AF3566">
        <w:rPr>
          <w:rFonts w:ascii="Times New Roman" w:eastAsia="Times New Roman" w:hAnsi="Times New Roman" w:cs="Times New Roman"/>
          <w:i/>
          <w:iCs/>
          <w:sz w:val="24"/>
          <w:szCs w:val="24"/>
        </w:rPr>
        <w:t>Rhopalosiphum padi</w:t>
      </w:r>
      <w:r w:rsidRPr="00AF3566">
        <w:rPr>
          <w:rFonts w:ascii="Times New Roman" w:eastAsia="Times New Roman" w:hAnsi="Times New Roman" w:cs="Times New Roman"/>
          <w:sz w:val="24"/>
          <w:szCs w:val="24"/>
        </w:rPr>
        <w:t xml:space="preserve"> (L.) (Hemiptera: Aphididae) under favorable and unfavorable conditions</w:t>
      </w:r>
      <w:r w:rsidRPr="00AF3566">
        <w:rPr>
          <w:b/>
          <w:bCs/>
          <w:shd w:val="clear" w:color="auto" w:fill="FFFFFF"/>
        </w:rPr>
        <w:t>”.</w:t>
      </w:r>
    </w:p>
    <w:p w:rsidR="002D1F63" w:rsidRPr="002D1F63" w:rsidRDefault="002D1F63" w:rsidP="002D1F63">
      <w:pPr>
        <w:spacing w:after="0" w:line="240" w:lineRule="auto"/>
        <w:jc w:val="both"/>
        <w:rPr>
          <w:rFonts w:ascii="Times New Roman" w:eastAsia="Times New Roman" w:hAnsi="Times New Roman" w:cs="Times New Roman"/>
          <w:b/>
          <w:bCs/>
          <w:sz w:val="24"/>
          <w:szCs w:val="24"/>
        </w:rPr>
      </w:pPr>
      <w:r w:rsidRPr="002D1F63">
        <w:rPr>
          <w:rFonts w:ascii="Times New Roman" w:eastAsia="Times New Roman" w:hAnsi="Times New Roman" w:cs="Times New Roman"/>
          <w:b/>
          <w:bCs/>
          <w:sz w:val="24"/>
          <w:szCs w:val="24"/>
        </w:rPr>
        <w:lastRenderedPageBreak/>
        <w:t>Researches</w:t>
      </w:r>
    </w:p>
    <w:p w:rsidR="002D1F63" w:rsidRDefault="002D1F63" w:rsidP="00522EB8">
      <w:pPr>
        <w:pStyle w:val="ListParagraph"/>
        <w:numPr>
          <w:ilvl w:val="0"/>
          <w:numId w:val="41"/>
        </w:numPr>
        <w:spacing w:after="0" w:line="240" w:lineRule="auto"/>
        <w:jc w:val="both"/>
        <w:rPr>
          <w:rFonts w:ascii="Times New Roman" w:eastAsia="Times New Roman" w:hAnsi="Times New Roman" w:cs="Times New Roman"/>
          <w:sz w:val="24"/>
          <w:lang w:bidi="ar-JO"/>
        </w:rPr>
      </w:pPr>
      <w:r w:rsidRPr="00465D6B">
        <w:rPr>
          <w:rFonts w:ascii="Times New Roman" w:eastAsia="Times New Roman" w:hAnsi="Times New Roman" w:cs="Times New Roman"/>
          <w:sz w:val="24"/>
          <w:lang w:bidi="ar-JO"/>
        </w:rPr>
        <w:t>Survey and characterization of wheat stem rust (</w:t>
      </w:r>
      <w:r w:rsidRPr="00465D6B">
        <w:rPr>
          <w:rFonts w:ascii="Times New Roman" w:eastAsia="Times New Roman" w:hAnsi="Times New Roman" w:cs="Times New Roman"/>
          <w:i/>
          <w:iCs/>
          <w:sz w:val="24"/>
          <w:lang w:bidi="ar-JO"/>
        </w:rPr>
        <w:t>Puccinia graminis</w:t>
      </w:r>
      <w:r w:rsidRPr="00465D6B">
        <w:rPr>
          <w:rFonts w:ascii="Times New Roman" w:eastAsia="Times New Roman" w:hAnsi="Times New Roman" w:cs="Times New Roman"/>
          <w:sz w:val="24"/>
          <w:lang w:bidi="ar-JO"/>
        </w:rPr>
        <w:t>) in Jordan. Principal investigator. 1</w:t>
      </w:r>
      <w:r w:rsidR="00522EB8">
        <w:rPr>
          <w:rFonts w:ascii="Times New Roman" w:eastAsia="Times New Roman" w:hAnsi="Times New Roman" w:cs="Times New Roman"/>
          <w:sz w:val="24"/>
          <w:lang w:bidi="ar-JO"/>
        </w:rPr>
        <w:t>2</w:t>
      </w:r>
      <w:r w:rsidRPr="00465D6B">
        <w:rPr>
          <w:rFonts w:ascii="Times New Roman" w:eastAsia="Times New Roman" w:hAnsi="Times New Roman" w:cs="Times New Roman"/>
          <w:sz w:val="24"/>
          <w:lang w:bidi="ar-JO"/>
        </w:rPr>
        <w:t>000 JD. Fun</w:t>
      </w:r>
      <w:r w:rsidR="0079064D">
        <w:rPr>
          <w:rFonts w:ascii="Times New Roman" w:eastAsia="Times New Roman" w:hAnsi="Times New Roman" w:cs="Times New Roman"/>
          <w:sz w:val="24"/>
          <w:lang w:bidi="ar-JO"/>
        </w:rPr>
        <w:t xml:space="preserve">ded by The University of Jordan and </w:t>
      </w:r>
      <w:r w:rsidR="0079064D" w:rsidRPr="0079064D">
        <w:rPr>
          <w:rFonts w:ascii="Times New Roman" w:eastAsia="Times New Roman" w:hAnsi="Times New Roman" w:cs="Times New Roman"/>
          <w:sz w:val="24"/>
          <w:lang w:bidi="ar-JO"/>
        </w:rPr>
        <w:t>Abdul Hameed Shoman Foundation</w:t>
      </w:r>
      <w:r w:rsidR="0079064D" w:rsidRPr="0079064D">
        <w:rPr>
          <w:rFonts w:ascii="Times New Roman" w:eastAsia="Times New Roman" w:hAnsi="Times New Roman" w:cs="Times New Roman"/>
          <w:sz w:val="24"/>
          <w:lang w:bidi="ar-JO"/>
        </w:rPr>
        <w:t xml:space="preserve"> 15000 JD.</w:t>
      </w:r>
    </w:p>
    <w:p w:rsidR="00CD0BCA" w:rsidRDefault="00CD0BCA" w:rsidP="0039353A">
      <w:pPr>
        <w:pStyle w:val="ListParagraph"/>
        <w:numPr>
          <w:ilvl w:val="0"/>
          <w:numId w:val="41"/>
        </w:numPr>
        <w:spacing w:after="0" w:line="240" w:lineRule="auto"/>
        <w:jc w:val="both"/>
        <w:rPr>
          <w:rFonts w:ascii="Times New Roman" w:eastAsia="Times New Roman" w:hAnsi="Times New Roman" w:cs="Times New Roman"/>
          <w:sz w:val="24"/>
          <w:lang w:bidi="ar-JO"/>
        </w:rPr>
      </w:pPr>
      <w:r w:rsidRPr="0039353A">
        <w:rPr>
          <w:rFonts w:ascii="Times New Roman" w:eastAsia="Times New Roman" w:hAnsi="Times New Roman" w:cs="Times New Roman"/>
          <w:sz w:val="24"/>
          <w:lang w:bidi="ar-JO"/>
        </w:rPr>
        <w:t>Studying leaf rust-induced genes in Jordanian durum wheat in relation to population genetic diversity of the causative fungus (</w:t>
      </w:r>
      <w:r w:rsidRPr="0039353A">
        <w:rPr>
          <w:rFonts w:ascii="Times New Roman" w:eastAsia="Times New Roman" w:hAnsi="Times New Roman" w:cs="Times New Roman"/>
          <w:i/>
          <w:iCs/>
          <w:sz w:val="24"/>
          <w:lang w:bidi="ar-JO"/>
        </w:rPr>
        <w:t>Puccinia triticina</w:t>
      </w:r>
      <w:r w:rsidRPr="0039353A">
        <w:rPr>
          <w:rFonts w:ascii="Times New Roman" w:eastAsia="Times New Roman" w:hAnsi="Times New Roman" w:cs="Times New Roman"/>
          <w:sz w:val="24"/>
          <w:lang w:bidi="ar-JO"/>
        </w:rPr>
        <w:t>) using cDNA-AFLP technique and microsatellite markers. 113000 JD. Funded by the Scientific Research Support Fund.</w:t>
      </w:r>
    </w:p>
    <w:p w:rsidR="006B742C" w:rsidRDefault="006B742C" w:rsidP="006B742C">
      <w:pPr>
        <w:pStyle w:val="ListParagraph"/>
        <w:numPr>
          <w:ilvl w:val="0"/>
          <w:numId w:val="41"/>
        </w:numPr>
        <w:spacing w:after="0" w:line="240" w:lineRule="auto"/>
        <w:jc w:val="both"/>
        <w:rPr>
          <w:rFonts w:ascii="Times New Roman" w:eastAsia="Times New Roman" w:hAnsi="Times New Roman" w:cs="Times New Roman"/>
          <w:sz w:val="24"/>
          <w:lang w:bidi="ar-JO"/>
        </w:rPr>
      </w:pPr>
      <w:r w:rsidRPr="006B742C">
        <w:rPr>
          <w:rFonts w:ascii="Times New Roman" w:eastAsia="Times New Roman" w:hAnsi="Times New Roman" w:cs="Times New Roman"/>
          <w:sz w:val="24"/>
          <w:lang w:bidi="ar-JO"/>
        </w:rPr>
        <w:t xml:space="preserve">Effects of mycorrhizal fungi inoculation on gerbera growth and flower quality under salinity conditions. </w:t>
      </w:r>
      <w:r w:rsidRPr="00465D6B">
        <w:rPr>
          <w:rFonts w:ascii="Times New Roman" w:eastAsia="Times New Roman" w:hAnsi="Times New Roman" w:cs="Times New Roman"/>
          <w:sz w:val="24"/>
          <w:lang w:bidi="ar-JO"/>
        </w:rPr>
        <w:t>10000 JD. Funded by The University of Jordan.</w:t>
      </w:r>
    </w:p>
    <w:p w:rsidR="006B742C" w:rsidRDefault="00C47514" w:rsidP="00C47514">
      <w:pPr>
        <w:pStyle w:val="ListParagraph"/>
        <w:numPr>
          <w:ilvl w:val="0"/>
          <w:numId w:val="41"/>
        </w:numPr>
        <w:spacing w:after="0" w:line="240" w:lineRule="auto"/>
        <w:jc w:val="both"/>
        <w:rPr>
          <w:rFonts w:ascii="Times New Roman" w:eastAsia="Times New Roman" w:hAnsi="Times New Roman" w:cs="Times New Roman"/>
          <w:sz w:val="24"/>
          <w:lang w:bidi="ar-JO"/>
        </w:rPr>
      </w:pPr>
      <w:r w:rsidRPr="00C47514">
        <w:rPr>
          <w:rFonts w:ascii="Times New Roman" w:eastAsia="Times New Roman" w:hAnsi="Times New Roman" w:cs="Times New Roman"/>
          <w:sz w:val="24"/>
          <w:lang w:bidi="ar-JO"/>
        </w:rPr>
        <w:t xml:space="preserve">Impact of Fusarium crown rot disease and identification of quantitative trait loci (QTL) for resistance in Jordanian durum wheat Germplasm. </w:t>
      </w:r>
      <w:r>
        <w:rPr>
          <w:rFonts w:ascii="Times New Roman" w:eastAsia="Times New Roman" w:hAnsi="Times New Roman" w:cs="Times New Roman"/>
          <w:sz w:val="24"/>
          <w:lang w:bidi="ar-JO"/>
        </w:rPr>
        <w:t>2</w:t>
      </w:r>
      <w:r w:rsidRPr="00465D6B">
        <w:rPr>
          <w:rFonts w:ascii="Times New Roman" w:eastAsia="Times New Roman" w:hAnsi="Times New Roman" w:cs="Times New Roman"/>
          <w:sz w:val="24"/>
          <w:lang w:bidi="ar-JO"/>
        </w:rPr>
        <w:t>0000 JD. Funded by The University of Jordan.</w:t>
      </w:r>
    </w:p>
    <w:p w:rsidR="000850C1" w:rsidRPr="0039353A" w:rsidRDefault="000850C1" w:rsidP="000850C1">
      <w:pPr>
        <w:pStyle w:val="ListParagraph"/>
        <w:spacing w:after="0" w:line="240" w:lineRule="auto"/>
        <w:ind w:left="1080"/>
        <w:jc w:val="both"/>
        <w:rPr>
          <w:rFonts w:ascii="Times New Roman" w:eastAsia="Times New Roman" w:hAnsi="Times New Roman" w:cs="Times New Roman"/>
          <w:sz w:val="24"/>
          <w:lang w:bidi="ar-JO"/>
        </w:rPr>
      </w:pPr>
    </w:p>
    <w:p w:rsidR="001100CF" w:rsidRDefault="005B58BB" w:rsidP="0079254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Sep 2011 – </w:t>
      </w:r>
      <w:r w:rsidR="00221A5A">
        <w:rPr>
          <w:rFonts w:ascii="Times New Roman" w:eastAsia="Times New Roman" w:hAnsi="Times New Roman" w:cs="Times New Roman"/>
          <w:b/>
          <w:sz w:val="24"/>
        </w:rPr>
        <w:t xml:space="preserve">August </w:t>
      </w:r>
      <w:r w:rsidR="00792542">
        <w:rPr>
          <w:rFonts w:ascii="Times New Roman" w:eastAsia="Times New Roman" w:hAnsi="Times New Roman" w:cs="Times New Roman"/>
          <w:b/>
          <w:sz w:val="24"/>
        </w:rPr>
        <w:t>2015</w:t>
      </w:r>
      <w:r>
        <w:rPr>
          <w:rFonts w:ascii="Times New Roman" w:eastAsia="Times New Roman" w:hAnsi="Times New Roman" w:cs="Times New Roman"/>
          <w:b/>
          <w:sz w:val="24"/>
        </w:rPr>
        <w:t>.</w:t>
      </w: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Assistant Professor</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Taibah University, Al Madinah Al Munawwarah, Saudi Arabia</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Responsibilities:</w:t>
      </w:r>
    </w:p>
    <w:p w:rsidR="001100CF" w:rsidRDefault="005B58BB">
      <w:pPr>
        <w:numPr>
          <w:ilvl w:val="0"/>
          <w:numId w:val="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Taught the following courses for the seventh and eighth level:</w:t>
      </w:r>
    </w:p>
    <w:p w:rsidR="001100CF" w:rsidRPr="008A5FEE" w:rsidRDefault="005B58BB" w:rsidP="00CB31F1">
      <w:pPr>
        <w:pStyle w:val="ListParagraph"/>
        <w:numPr>
          <w:ilvl w:val="0"/>
          <w:numId w:val="34"/>
        </w:numPr>
        <w:spacing w:after="0" w:line="240" w:lineRule="auto"/>
        <w:jc w:val="both"/>
        <w:rPr>
          <w:rFonts w:ascii="Times New Roman" w:eastAsia="Times New Roman" w:hAnsi="Times New Roman" w:cs="Times New Roman"/>
          <w:sz w:val="24"/>
        </w:rPr>
      </w:pPr>
      <w:r w:rsidRPr="008A5FEE">
        <w:rPr>
          <w:rFonts w:ascii="Times New Roman" w:eastAsia="Times New Roman" w:hAnsi="Times New Roman" w:cs="Times New Roman"/>
          <w:sz w:val="24"/>
        </w:rPr>
        <w:t>Bacterial Physiology</w:t>
      </w:r>
    </w:p>
    <w:p w:rsidR="001100CF" w:rsidRPr="008A5FEE" w:rsidRDefault="005B58BB" w:rsidP="00CB31F1">
      <w:pPr>
        <w:pStyle w:val="ListParagraph"/>
        <w:numPr>
          <w:ilvl w:val="0"/>
          <w:numId w:val="34"/>
        </w:numPr>
        <w:spacing w:after="0" w:line="240" w:lineRule="auto"/>
        <w:jc w:val="both"/>
        <w:rPr>
          <w:rFonts w:ascii="Times New Roman" w:eastAsia="Times New Roman" w:hAnsi="Times New Roman" w:cs="Times New Roman"/>
          <w:sz w:val="24"/>
        </w:rPr>
      </w:pPr>
      <w:r w:rsidRPr="008A5FEE">
        <w:rPr>
          <w:rFonts w:ascii="Times New Roman" w:eastAsia="Times New Roman" w:hAnsi="Times New Roman" w:cs="Times New Roman"/>
          <w:sz w:val="24"/>
        </w:rPr>
        <w:t>Biostatistics and Field Design</w:t>
      </w:r>
    </w:p>
    <w:p w:rsidR="001100CF" w:rsidRPr="008A5FEE" w:rsidRDefault="005B58BB" w:rsidP="00CB31F1">
      <w:pPr>
        <w:pStyle w:val="ListParagraph"/>
        <w:numPr>
          <w:ilvl w:val="0"/>
          <w:numId w:val="34"/>
        </w:numPr>
        <w:spacing w:after="0" w:line="240" w:lineRule="auto"/>
        <w:jc w:val="both"/>
        <w:rPr>
          <w:rFonts w:ascii="Times New Roman" w:eastAsia="Times New Roman" w:hAnsi="Times New Roman" w:cs="Times New Roman"/>
          <w:sz w:val="24"/>
        </w:rPr>
      </w:pPr>
      <w:r w:rsidRPr="008A5FEE">
        <w:rPr>
          <w:rFonts w:ascii="Times New Roman" w:eastAsia="Times New Roman" w:hAnsi="Times New Roman" w:cs="Times New Roman"/>
          <w:sz w:val="24"/>
        </w:rPr>
        <w:t>Food Microbiology</w:t>
      </w:r>
    </w:p>
    <w:p w:rsidR="001100CF" w:rsidRPr="008A5FEE" w:rsidRDefault="005B58BB" w:rsidP="00CB31F1">
      <w:pPr>
        <w:pStyle w:val="ListParagraph"/>
        <w:numPr>
          <w:ilvl w:val="0"/>
          <w:numId w:val="34"/>
        </w:numPr>
        <w:spacing w:after="0" w:line="240" w:lineRule="auto"/>
        <w:jc w:val="both"/>
        <w:rPr>
          <w:rFonts w:ascii="Times New Roman" w:eastAsia="Times New Roman" w:hAnsi="Times New Roman" w:cs="Times New Roman"/>
          <w:sz w:val="24"/>
        </w:rPr>
      </w:pPr>
      <w:r w:rsidRPr="008A5FEE">
        <w:rPr>
          <w:rFonts w:ascii="Times New Roman" w:eastAsia="Times New Roman" w:hAnsi="Times New Roman" w:cs="Times New Roman"/>
          <w:sz w:val="24"/>
        </w:rPr>
        <w:t>Genetic Engineering</w:t>
      </w:r>
    </w:p>
    <w:p w:rsidR="001100CF" w:rsidRPr="008A5FEE" w:rsidRDefault="005B58BB" w:rsidP="00CB31F1">
      <w:pPr>
        <w:pStyle w:val="ListParagraph"/>
        <w:numPr>
          <w:ilvl w:val="0"/>
          <w:numId w:val="34"/>
        </w:numPr>
        <w:spacing w:after="0" w:line="240" w:lineRule="auto"/>
        <w:jc w:val="both"/>
        <w:rPr>
          <w:rFonts w:ascii="Times New Roman" w:eastAsia="Times New Roman" w:hAnsi="Times New Roman" w:cs="Times New Roman"/>
          <w:sz w:val="24"/>
        </w:rPr>
      </w:pPr>
      <w:r w:rsidRPr="008A5FEE">
        <w:rPr>
          <w:rFonts w:ascii="Times New Roman" w:eastAsia="Times New Roman" w:hAnsi="Times New Roman" w:cs="Times New Roman"/>
          <w:sz w:val="24"/>
        </w:rPr>
        <w:t>Graduation Research Topic</w:t>
      </w:r>
    </w:p>
    <w:p w:rsidR="001100CF" w:rsidRPr="008A5FEE" w:rsidRDefault="005B58BB" w:rsidP="00CB31F1">
      <w:pPr>
        <w:pStyle w:val="ListParagraph"/>
        <w:numPr>
          <w:ilvl w:val="0"/>
          <w:numId w:val="34"/>
        </w:numPr>
        <w:spacing w:after="0" w:line="240" w:lineRule="auto"/>
        <w:jc w:val="both"/>
        <w:rPr>
          <w:rFonts w:ascii="Times New Roman" w:eastAsia="Times New Roman" w:hAnsi="Times New Roman" w:cs="Times New Roman"/>
          <w:sz w:val="24"/>
        </w:rPr>
      </w:pPr>
      <w:r w:rsidRPr="008A5FEE">
        <w:rPr>
          <w:rFonts w:ascii="Times New Roman" w:eastAsia="Times New Roman" w:hAnsi="Times New Roman" w:cs="Times New Roman"/>
          <w:sz w:val="24"/>
        </w:rPr>
        <w:t>Mycology</w:t>
      </w:r>
    </w:p>
    <w:p w:rsidR="001100CF" w:rsidRPr="008A5FEE" w:rsidRDefault="005B58BB" w:rsidP="00CB31F1">
      <w:pPr>
        <w:pStyle w:val="ListParagraph"/>
        <w:numPr>
          <w:ilvl w:val="0"/>
          <w:numId w:val="34"/>
        </w:numPr>
        <w:spacing w:after="0" w:line="240" w:lineRule="auto"/>
        <w:jc w:val="both"/>
        <w:rPr>
          <w:rFonts w:ascii="Times New Roman" w:eastAsia="Times New Roman" w:hAnsi="Times New Roman" w:cs="Times New Roman"/>
          <w:sz w:val="24"/>
        </w:rPr>
      </w:pPr>
      <w:r w:rsidRPr="008A5FEE">
        <w:rPr>
          <w:rFonts w:ascii="Times New Roman" w:eastAsia="Times New Roman" w:hAnsi="Times New Roman" w:cs="Times New Roman"/>
          <w:sz w:val="24"/>
        </w:rPr>
        <w:t>Petroleum Microbiology and Mineralization</w:t>
      </w:r>
    </w:p>
    <w:p w:rsidR="001100CF" w:rsidRPr="008A5FEE" w:rsidRDefault="005B58BB" w:rsidP="00CB31F1">
      <w:pPr>
        <w:pStyle w:val="ListParagraph"/>
        <w:numPr>
          <w:ilvl w:val="0"/>
          <w:numId w:val="34"/>
        </w:numPr>
        <w:spacing w:after="0" w:line="240" w:lineRule="auto"/>
        <w:jc w:val="both"/>
        <w:rPr>
          <w:rFonts w:ascii="Times New Roman" w:eastAsia="Times New Roman" w:hAnsi="Times New Roman" w:cs="Times New Roman"/>
          <w:sz w:val="24"/>
        </w:rPr>
      </w:pPr>
      <w:r w:rsidRPr="008A5FEE">
        <w:rPr>
          <w:rFonts w:ascii="Times New Roman" w:eastAsia="Times New Roman" w:hAnsi="Times New Roman" w:cs="Times New Roman"/>
          <w:sz w:val="24"/>
        </w:rPr>
        <w:t>Plant Pathology</w:t>
      </w:r>
    </w:p>
    <w:p w:rsidR="001100CF" w:rsidRDefault="005B58BB" w:rsidP="00CB31F1">
      <w:pPr>
        <w:pStyle w:val="ListParagraph"/>
        <w:numPr>
          <w:ilvl w:val="0"/>
          <w:numId w:val="34"/>
        </w:numPr>
        <w:spacing w:after="0" w:line="240" w:lineRule="auto"/>
        <w:jc w:val="both"/>
        <w:rPr>
          <w:rFonts w:ascii="Times New Roman" w:eastAsia="Times New Roman" w:hAnsi="Times New Roman" w:cs="Times New Roman"/>
          <w:sz w:val="24"/>
        </w:rPr>
      </w:pPr>
      <w:r w:rsidRPr="008A5FEE">
        <w:rPr>
          <w:rFonts w:ascii="Times New Roman" w:eastAsia="Times New Roman" w:hAnsi="Times New Roman" w:cs="Times New Roman"/>
          <w:sz w:val="24"/>
        </w:rPr>
        <w:t>Special Topics</w:t>
      </w:r>
    </w:p>
    <w:p w:rsidR="00A46C29" w:rsidRPr="00465E68" w:rsidRDefault="00A46C29" w:rsidP="00A46C29">
      <w:pPr>
        <w:spacing w:after="0" w:line="240" w:lineRule="auto"/>
        <w:jc w:val="both"/>
        <w:rPr>
          <w:rFonts w:ascii="Times New Roman" w:eastAsia="Times New Roman" w:hAnsi="Times New Roman" w:cs="Times New Roman"/>
          <w:sz w:val="10"/>
          <w:szCs w:val="10"/>
        </w:rPr>
      </w:pPr>
    </w:p>
    <w:p w:rsidR="001100CF" w:rsidRDefault="005B58BB">
      <w:pPr>
        <w:numPr>
          <w:ilvl w:val="0"/>
          <w:numId w:val="5"/>
        </w:numPr>
        <w:tabs>
          <w:tab w:val="left" w:pos="386"/>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Supervised three graduate students:</w:t>
      </w:r>
    </w:p>
    <w:p w:rsidR="001100CF" w:rsidRPr="008A5FEE" w:rsidRDefault="005B58BB" w:rsidP="00CB31F1">
      <w:pPr>
        <w:pStyle w:val="ListParagraph"/>
        <w:numPr>
          <w:ilvl w:val="0"/>
          <w:numId w:val="35"/>
        </w:numPr>
        <w:spacing w:after="0" w:line="240" w:lineRule="auto"/>
        <w:jc w:val="both"/>
        <w:rPr>
          <w:rFonts w:ascii="Times New Roman" w:eastAsia="Times New Roman" w:hAnsi="Times New Roman" w:cs="Times New Roman"/>
          <w:color w:val="000000"/>
          <w:sz w:val="24"/>
          <w:shd w:val="clear" w:color="auto" w:fill="FFFFFF"/>
        </w:rPr>
      </w:pPr>
      <w:r w:rsidRPr="008A5FEE">
        <w:rPr>
          <w:rFonts w:ascii="Times New Roman" w:eastAsia="Times New Roman" w:hAnsi="Times New Roman" w:cs="Times New Roman"/>
          <w:sz w:val="24"/>
          <w:shd w:val="clear" w:color="auto" w:fill="FFFFFF"/>
        </w:rPr>
        <w:t>“Evaluation of film-coating legume seeds with the fungicide thiram on nodulation and plant establishment</w:t>
      </w:r>
      <w:r w:rsidRPr="008A5FEE">
        <w:rPr>
          <w:rFonts w:ascii="Times New Roman" w:eastAsia="Times New Roman" w:hAnsi="Times New Roman" w:cs="Times New Roman"/>
          <w:color w:val="000000"/>
          <w:sz w:val="24"/>
          <w:shd w:val="clear" w:color="auto" w:fill="FFFFFF"/>
        </w:rPr>
        <w:t xml:space="preserve"> against soil-borne diseases”.</w:t>
      </w:r>
    </w:p>
    <w:p w:rsidR="001100CF" w:rsidRPr="008A5FEE" w:rsidRDefault="005B58BB" w:rsidP="00CB31F1">
      <w:pPr>
        <w:pStyle w:val="ListParagraph"/>
        <w:numPr>
          <w:ilvl w:val="0"/>
          <w:numId w:val="35"/>
        </w:numPr>
        <w:spacing w:after="0" w:line="240" w:lineRule="auto"/>
        <w:jc w:val="both"/>
        <w:rPr>
          <w:rFonts w:ascii="Times New Roman" w:eastAsia="Times New Roman" w:hAnsi="Times New Roman" w:cs="Times New Roman"/>
          <w:sz w:val="24"/>
        </w:rPr>
      </w:pPr>
      <w:r w:rsidRPr="008A5FEE">
        <w:rPr>
          <w:rFonts w:ascii="Times New Roman" w:eastAsia="Times New Roman" w:hAnsi="Times New Roman" w:cs="Times New Roman"/>
          <w:sz w:val="24"/>
        </w:rPr>
        <w:t>“Photodynamic inactivation of Dematiaceous phytopathogenic fungi with emphasis on</w:t>
      </w:r>
      <w:r w:rsidRPr="008A5FEE">
        <w:rPr>
          <w:rFonts w:ascii="Times New Roman" w:eastAsia="Times New Roman" w:hAnsi="Times New Roman" w:cs="Times New Roman"/>
          <w:i/>
          <w:sz w:val="24"/>
        </w:rPr>
        <w:t xml:space="preserve"> Alternaria spp., </w:t>
      </w:r>
      <w:r w:rsidRPr="008A5FEE">
        <w:rPr>
          <w:rFonts w:ascii="Times New Roman" w:eastAsia="Times New Roman" w:hAnsi="Times New Roman" w:cs="Times New Roman"/>
          <w:sz w:val="24"/>
        </w:rPr>
        <w:t>the causal agent</w:t>
      </w:r>
      <w:r w:rsidRPr="008A5FEE">
        <w:rPr>
          <w:rFonts w:ascii="Times New Roman" w:eastAsia="Times New Roman" w:hAnsi="Times New Roman" w:cs="Times New Roman"/>
          <w:i/>
          <w:sz w:val="24"/>
        </w:rPr>
        <w:t xml:space="preserve"> </w:t>
      </w:r>
      <w:r w:rsidRPr="008A5FEE">
        <w:rPr>
          <w:rFonts w:ascii="Times New Roman" w:eastAsia="Times New Roman" w:hAnsi="Times New Roman" w:cs="Times New Roman"/>
          <w:sz w:val="24"/>
        </w:rPr>
        <w:t>of early blight of tomato”.</w:t>
      </w:r>
    </w:p>
    <w:p w:rsidR="001100CF" w:rsidRDefault="005B58BB" w:rsidP="00CB31F1">
      <w:pPr>
        <w:pStyle w:val="ListParagraph"/>
        <w:numPr>
          <w:ilvl w:val="0"/>
          <w:numId w:val="35"/>
        </w:numPr>
        <w:spacing w:after="0" w:line="240" w:lineRule="auto"/>
        <w:jc w:val="both"/>
        <w:rPr>
          <w:rFonts w:ascii="Times New Roman" w:eastAsia="Times New Roman" w:hAnsi="Times New Roman" w:cs="Times New Roman"/>
          <w:sz w:val="24"/>
        </w:rPr>
      </w:pPr>
      <w:r w:rsidRPr="008A5FEE">
        <w:rPr>
          <w:rFonts w:ascii="Times New Roman" w:eastAsia="Times New Roman" w:hAnsi="Times New Roman" w:cs="Times New Roman"/>
          <w:sz w:val="24"/>
        </w:rPr>
        <w:t>“Study on microbial contamination of wastewater and their treatment with nanoparticles in Saudi Arabia”.</w:t>
      </w:r>
    </w:p>
    <w:p w:rsidR="00A80465" w:rsidRPr="00A80465" w:rsidRDefault="00A80465" w:rsidP="00CB31F1">
      <w:pPr>
        <w:pStyle w:val="ListParagraph"/>
        <w:numPr>
          <w:ilvl w:val="0"/>
          <w:numId w:val="37"/>
        </w:numPr>
        <w:spacing w:after="0" w:line="240" w:lineRule="auto"/>
        <w:jc w:val="both"/>
        <w:rPr>
          <w:rFonts w:ascii="Times New Roman" w:eastAsia="Times New Roman" w:hAnsi="Times New Roman" w:cs="Times New Roman"/>
          <w:sz w:val="24"/>
        </w:rPr>
      </w:pPr>
      <w:r w:rsidRPr="00A80465">
        <w:rPr>
          <w:rFonts w:ascii="Times New Roman" w:eastAsia="Times New Roman" w:hAnsi="Times New Roman" w:cs="Times New Roman"/>
          <w:sz w:val="24"/>
        </w:rPr>
        <w:t xml:space="preserve">Participated in </w:t>
      </w:r>
      <w:r w:rsidR="00C50903" w:rsidRPr="00C50903">
        <w:rPr>
          <w:rFonts w:ascii="Times New Roman" w:eastAsia="Times New Roman" w:hAnsi="Times New Roman" w:cs="Times New Roman"/>
          <w:sz w:val="24"/>
        </w:rPr>
        <w:t>King Abdulaziz and His Companions Foundation for Giftedness and Creativity (MAWHIBA)</w:t>
      </w:r>
      <w:r w:rsidR="00C50903" w:rsidRPr="00A80465">
        <w:rPr>
          <w:rFonts w:ascii="Times New Roman" w:eastAsia="Times New Roman" w:hAnsi="Times New Roman" w:cs="Times New Roman"/>
          <w:sz w:val="24"/>
        </w:rPr>
        <w:t xml:space="preserve"> </w:t>
      </w:r>
      <w:r w:rsidRPr="00A80465">
        <w:rPr>
          <w:rFonts w:ascii="Times New Roman" w:eastAsia="Times New Roman" w:hAnsi="Times New Roman" w:cs="Times New Roman"/>
          <w:sz w:val="24"/>
        </w:rPr>
        <w:t>program for two years 2014-2015</w:t>
      </w:r>
      <w:r>
        <w:rPr>
          <w:rFonts w:ascii="Times New Roman" w:eastAsia="Times New Roman" w:hAnsi="Times New Roman" w:cs="Times New Roman"/>
          <w:sz w:val="24"/>
        </w:rPr>
        <w:t xml:space="preserve"> (</w:t>
      </w:r>
      <w:r w:rsidR="00AC02DD">
        <w:rPr>
          <w:rFonts w:ascii="Times New Roman" w:eastAsia="Times New Roman" w:hAnsi="Times New Roman" w:cs="Times New Roman"/>
          <w:color w:val="000000"/>
          <w:sz w:val="24"/>
        </w:rPr>
        <w:t>The path of scientific research</w:t>
      </w:r>
      <w:r>
        <w:rPr>
          <w:rFonts w:ascii="Times New Roman" w:eastAsia="Times New Roman" w:hAnsi="Times New Roman" w:cs="Times New Roman"/>
          <w:sz w:val="24"/>
        </w:rPr>
        <w:t>)</w:t>
      </w:r>
      <w:r w:rsidRPr="00A80465">
        <w:rPr>
          <w:rFonts w:ascii="Times New Roman" w:eastAsia="Times New Roman" w:hAnsi="Times New Roman" w:cs="Times New Roman"/>
          <w:sz w:val="24"/>
        </w:rPr>
        <w:t>.</w:t>
      </w:r>
    </w:p>
    <w:p w:rsidR="00070AA5" w:rsidRPr="00465E68" w:rsidRDefault="00070AA5" w:rsidP="00070AA5">
      <w:pPr>
        <w:pStyle w:val="ListParagraph"/>
        <w:spacing w:after="0" w:line="240" w:lineRule="auto"/>
        <w:ind w:left="1080"/>
        <w:jc w:val="both"/>
        <w:rPr>
          <w:rFonts w:ascii="Times New Roman" w:eastAsia="Times New Roman" w:hAnsi="Times New Roman" w:cs="Times New Roman"/>
          <w:sz w:val="10"/>
          <w:szCs w:val="10"/>
        </w:rPr>
      </w:pPr>
    </w:p>
    <w:p w:rsidR="00DD5044" w:rsidRDefault="005B58BB">
      <w:pPr>
        <w:numPr>
          <w:ilvl w:val="0"/>
          <w:numId w:val="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Responsible about organizing the department undergraduate courses for each semester, prepare and assign faculties and lecturers courses schedule, and enter the undergraduate courses online using the ORACLE registration system.</w:t>
      </w:r>
    </w:p>
    <w:p w:rsidR="00C50903" w:rsidRPr="00DD5044" w:rsidRDefault="00C50903" w:rsidP="00C50903">
      <w:pPr>
        <w:numPr>
          <w:ilvl w:val="0"/>
          <w:numId w:val="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Responsible about graduation project committee in the department (assigning students to doctors, solve any possible difficulties, writing guidelines for research project's writing and presentation.</w:t>
      </w:r>
    </w:p>
    <w:p w:rsidR="001100CF" w:rsidRDefault="00DD5044">
      <w:pPr>
        <w:numPr>
          <w:ilvl w:val="0"/>
          <w:numId w:val="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Academic advisor for undergraduate students.</w:t>
      </w:r>
      <w:r w:rsidR="005B58BB">
        <w:rPr>
          <w:rFonts w:ascii="Times New Roman" w:eastAsia="Times New Roman" w:hAnsi="Times New Roman" w:cs="Times New Roman"/>
          <w:sz w:val="24"/>
          <w:shd w:val="clear" w:color="auto" w:fill="FFFFFF"/>
        </w:rPr>
        <w:t xml:space="preserve">  </w:t>
      </w:r>
    </w:p>
    <w:p w:rsidR="001100CF" w:rsidRPr="000850C1" w:rsidRDefault="005B58BB">
      <w:pPr>
        <w:numPr>
          <w:ilvl w:val="0"/>
          <w:numId w:val="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lastRenderedPageBreak/>
        <w:t>Member in the student affairs and extension committee.</w:t>
      </w:r>
    </w:p>
    <w:p w:rsidR="000850C1" w:rsidRDefault="000850C1" w:rsidP="000850C1">
      <w:pPr>
        <w:tabs>
          <w:tab w:val="left" w:pos="720"/>
        </w:tabs>
        <w:spacing w:after="0" w:line="240" w:lineRule="auto"/>
        <w:jc w:val="both"/>
        <w:rPr>
          <w:rFonts w:ascii="Times New Roman" w:eastAsia="Times New Roman" w:hAnsi="Times New Roman" w:cs="Times New Roman"/>
          <w:sz w:val="24"/>
          <w:shd w:val="clear" w:color="auto" w:fill="FFFFFF"/>
        </w:rPr>
      </w:pPr>
    </w:p>
    <w:p w:rsidR="003037D2" w:rsidRDefault="003037D2">
      <w:pPr>
        <w:numPr>
          <w:ilvl w:val="0"/>
          <w:numId w:val="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Course specifications for the following courses:</w:t>
      </w:r>
    </w:p>
    <w:p w:rsidR="00A46C29" w:rsidRDefault="00A46C29" w:rsidP="00A46C29">
      <w:pPr>
        <w:tabs>
          <w:tab w:val="left" w:pos="720"/>
        </w:tabs>
        <w:spacing w:after="0" w:line="240" w:lineRule="auto"/>
        <w:jc w:val="both"/>
        <w:rPr>
          <w:rFonts w:ascii="Times New Roman" w:eastAsia="Times New Roman" w:hAnsi="Times New Roman" w:cs="Times New Roman"/>
          <w:sz w:val="24"/>
        </w:rPr>
      </w:pPr>
    </w:p>
    <w:tbl>
      <w:tblPr>
        <w:tblStyle w:val="TableGrid"/>
        <w:tblW w:w="739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1559"/>
        <w:gridCol w:w="4468"/>
      </w:tblGrid>
      <w:tr w:rsidR="003037D2" w:rsidTr="00254704">
        <w:tc>
          <w:tcPr>
            <w:tcW w:w="1370" w:type="dxa"/>
            <w:tcBorders>
              <w:top w:val="single" w:sz="4" w:space="0" w:color="auto"/>
              <w:bottom w:val="single" w:sz="4" w:space="0" w:color="auto"/>
            </w:tcBorders>
          </w:tcPr>
          <w:p w:rsidR="003037D2" w:rsidRDefault="003037D2" w:rsidP="003037D2">
            <w:pPr>
              <w:tabs>
                <w:tab w:val="left" w:pos="720"/>
              </w:tabs>
              <w:jc w:val="both"/>
              <w:rPr>
                <w:rFonts w:ascii="Times New Roman" w:eastAsia="Times New Roman" w:hAnsi="Times New Roman" w:cs="Times New Roman"/>
                <w:sz w:val="24"/>
              </w:rPr>
            </w:pPr>
            <w:r>
              <w:rPr>
                <w:rFonts w:ascii="Times New Roman" w:eastAsia="Times New Roman" w:hAnsi="Times New Roman" w:cs="Times New Roman"/>
                <w:sz w:val="24"/>
              </w:rPr>
              <w:t>Level</w:t>
            </w:r>
          </w:p>
        </w:tc>
        <w:tc>
          <w:tcPr>
            <w:tcW w:w="1559" w:type="dxa"/>
            <w:tcBorders>
              <w:top w:val="single" w:sz="4" w:space="0" w:color="auto"/>
              <w:bottom w:val="single" w:sz="4" w:space="0" w:color="auto"/>
            </w:tcBorders>
          </w:tcPr>
          <w:p w:rsidR="003037D2" w:rsidRDefault="003037D2" w:rsidP="003037D2">
            <w:pPr>
              <w:tabs>
                <w:tab w:val="left" w:pos="720"/>
              </w:tabs>
              <w:jc w:val="both"/>
              <w:rPr>
                <w:rFonts w:ascii="Times New Roman" w:eastAsia="Times New Roman" w:hAnsi="Times New Roman" w:cs="Times New Roman"/>
                <w:sz w:val="24"/>
              </w:rPr>
            </w:pPr>
            <w:r>
              <w:rPr>
                <w:rFonts w:ascii="Times New Roman" w:eastAsia="Times New Roman" w:hAnsi="Times New Roman" w:cs="Times New Roman"/>
                <w:sz w:val="24"/>
              </w:rPr>
              <w:t>Course code</w:t>
            </w:r>
          </w:p>
        </w:tc>
        <w:tc>
          <w:tcPr>
            <w:tcW w:w="4468" w:type="dxa"/>
            <w:tcBorders>
              <w:top w:val="single" w:sz="4" w:space="0" w:color="auto"/>
              <w:bottom w:val="single" w:sz="4" w:space="0" w:color="auto"/>
            </w:tcBorders>
          </w:tcPr>
          <w:p w:rsidR="003037D2" w:rsidRDefault="003037D2" w:rsidP="003037D2">
            <w:pPr>
              <w:tabs>
                <w:tab w:val="left" w:pos="720"/>
              </w:tabs>
              <w:jc w:val="both"/>
              <w:rPr>
                <w:rFonts w:ascii="Times New Roman" w:eastAsia="Times New Roman" w:hAnsi="Times New Roman" w:cs="Times New Roman"/>
                <w:sz w:val="24"/>
              </w:rPr>
            </w:pPr>
            <w:r>
              <w:rPr>
                <w:rFonts w:ascii="Times New Roman" w:eastAsia="Times New Roman" w:hAnsi="Times New Roman" w:cs="Times New Roman"/>
                <w:sz w:val="24"/>
              </w:rPr>
              <w:t>Course name</w:t>
            </w:r>
          </w:p>
        </w:tc>
      </w:tr>
      <w:tr w:rsidR="00254704" w:rsidTr="00254704">
        <w:tc>
          <w:tcPr>
            <w:tcW w:w="1370" w:type="dxa"/>
            <w:vMerge w:val="restart"/>
            <w:tcBorders>
              <w:top w:val="single" w:sz="4" w:space="0" w:color="auto"/>
            </w:tcBorders>
          </w:tcPr>
          <w:p w:rsidR="00254704" w:rsidRPr="00254704" w:rsidRDefault="00254704" w:rsidP="00254704">
            <w:pPr>
              <w:tabs>
                <w:tab w:val="left" w:pos="720"/>
              </w:tabs>
              <w:jc w:val="center"/>
              <w:rPr>
                <w:rFonts w:ascii="Times New Roman" w:eastAsia="Times New Roman" w:hAnsi="Times New Roman" w:cs="Times New Roman"/>
                <w:sz w:val="24"/>
                <w:shd w:val="clear" w:color="auto" w:fill="FFFFFF"/>
              </w:rPr>
            </w:pPr>
          </w:p>
          <w:p w:rsidR="00254704" w:rsidRPr="00254704" w:rsidRDefault="00254704" w:rsidP="00254704">
            <w:pPr>
              <w:tabs>
                <w:tab w:val="left" w:pos="720"/>
              </w:tabs>
              <w:jc w:val="center"/>
              <w:rPr>
                <w:rFonts w:ascii="Times New Roman" w:eastAsia="Times New Roman" w:hAnsi="Times New Roman" w:cs="Times New Roman"/>
                <w:sz w:val="24"/>
                <w:shd w:val="clear" w:color="auto" w:fill="FFFFFF"/>
              </w:rPr>
            </w:pPr>
          </w:p>
          <w:p w:rsidR="00254704" w:rsidRPr="00254704" w:rsidRDefault="00254704" w:rsidP="00254704">
            <w:pPr>
              <w:tabs>
                <w:tab w:val="left" w:pos="720"/>
              </w:tabs>
              <w:jc w:val="center"/>
              <w:rPr>
                <w:rFonts w:ascii="Times New Roman" w:eastAsia="Times New Roman" w:hAnsi="Times New Roman" w:cs="Times New Roman"/>
                <w:sz w:val="24"/>
                <w:shd w:val="clear" w:color="auto" w:fill="FFFFFF"/>
              </w:rPr>
            </w:pPr>
            <w:r w:rsidRPr="00254704">
              <w:rPr>
                <w:rFonts w:ascii="Times New Roman" w:eastAsia="Times New Roman" w:hAnsi="Times New Roman" w:cs="Times New Roman"/>
                <w:sz w:val="24"/>
                <w:shd w:val="clear" w:color="auto" w:fill="FFFFFF"/>
              </w:rPr>
              <w:t>Master</w:t>
            </w:r>
          </w:p>
        </w:tc>
        <w:tc>
          <w:tcPr>
            <w:tcW w:w="1559" w:type="dxa"/>
            <w:tcBorders>
              <w:top w:val="single" w:sz="4" w:space="0" w:color="auto"/>
            </w:tcBorders>
          </w:tcPr>
          <w:p w:rsidR="00254704" w:rsidRPr="00254704" w:rsidRDefault="00254704" w:rsidP="003037D2">
            <w:pPr>
              <w:tabs>
                <w:tab w:val="left" w:pos="720"/>
              </w:tabs>
              <w:jc w:val="both"/>
              <w:rPr>
                <w:rFonts w:ascii="Times New Roman" w:eastAsia="Times New Roman" w:hAnsi="Times New Roman" w:cs="Times New Roman"/>
                <w:sz w:val="24"/>
                <w:shd w:val="clear" w:color="auto" w:fill="FFFFFF"/>
              </w:rPr>
            </w:pPr>
          </w:p>
        </w:tc>
        <w:tc>
          <w:tcPr>
            <w:tcW w:w="4468" w:type="dxa"/>
            <w:tcBorders>
              <w:top w:val="single" w:sz="4" w:space="0" w:color="auto"/>
            </w:tcBorders>
          </w:tcPr>
          <w:p w:rsidR="00254704" w:rsidRPr="00254704" w:rsidRDefault="00254704" w:rsidP="003037D2">
            <w:pPr>
              <w:tabs>
                <w:tab w:val="left" w:pos="720"/>
              </w:tabs>
              <w:jc w:val="both"/>
              <w:rPr>
                <w:rFonts w:ascii="Times New Roman" w:eastAsia="Times New Roman" w:hAnsi="Times New Roman" w:cs="Times New Roman"/>
                <w:sz w:val="24"/>
                <w:shd w:val="clear" w:color="auto" w:fill="FFFFFF"/>
              </w:rPr>
            </w:pPr>
            <w:r w:rsidRPr="00254704">
              <w:rPr>
                <w:rFonts w:ascii="Times New Roman" w:eastAsia="Times New Roman" w:hAnsi="Times New Roman" w:cs="Times New Roman"/>
                <w:sz w:val="24"/>
                <w:shd w:val="clear" w:color="auto" w:fill="FFFFFF"/>
              </w:rPr>
              <w:t>Molecular Genetics of Eukaryotes</w:t>
            </w:r>
          </w:p>
        </w:tc>
      </w:tr>
      <w:tr w:rsidR="00254704" w:rsidTr="00254704">
        <w:tc>
          <w:tcPr>
            <w:tcW w:w="1370" w:type="dxa"/>
            <w:vMerge/>
          </w:tcPr>
          <w:p w:rsidR="00254704" w:rsidRPr="00254704" w:rsidRDefault="00254704" w:rsidP="00254704">
            <w:pPr>
              <w:tabs>
                <w:tab w:val="left" w:pos="720"/>
              </w:tabs>
              <w:jc w:val="center"/>
              <w:rPr>
                <w:rFonts w:ascii="Times New Roman" w:eastAsia="Times New Roman" w:hAnsi="Times New Roman" w:cs="Times New Roman"/>
                <w:sz w:val="24"/>
                <w:shd w:val="clear" w:color="auto" w:fill="FFFFFF"/>
              </w:rPr>
            </w:pPr>
          </w:p>
        </w:tc>
        <w:tc>
          <w:tcPr>
            <w:tcW w:w="1559" w:type="dxa"/>
          </w:tcPr>
          <w:p w:rsidR="00254704" w:rsidRPr="00254704" w:rsidRDefault="00254704" w:rsidP="003037D2">
            <w:pPr>
              <w:tabs>
                <w:tab w:val="left" w:pos="720"/>
              </w:tabs>
              <w:jc w:val="both"/>
              <w:rPr>
                <w:rFonts w:ascii="Times New Roman" w:eastAsia="Times New Roman" w:hAnsi="Times New Roman" w:cs="Times New Roman"/>
                <w:sz w:val="24"/>
                <w:shd w:val="clear" w:color="auto" w:fill="FFFFFF"/>
              </w:rPr>
            </w:pPr>
          </w:p>
        </w:tc>
        <w:tc>
          <w:tcPr>
            <w:tcW w:w="4468" w:type="dxa"/>
          </w:tcPr>
          <w:p w:rsidR="00254704" w:rsidRPr="00254704" w:rsidRDefault="00254704" w:rsidP="003037D2">
            <w:pPr>
              <w:tabs>
                <w:tab w:val="left" w:pos="720"/>
              </w:tabs>
              <w:jc w:val="both"/>
              <w:rPr>
                <w:rFonts w:ascii="Times New Roman" w:eastAsia="Times New Roman" w:hAnsi="Times New Roman" w:cs="Times New Roman"/>
                <w:sz w:val="24"/>
                <w:shd w:val="clear" w:color="auto" w:fill="FFFFFF"/>
              </w:rPr>
            </w:pPr>
            <w:r w:rsidRPr="00254704">
              <w:rPr>
                <w:rFonts w:ascii="Times New Roman" w:eastAsia="Times New Roman" w:hAnsi="Times New Roman" w:cs="Times New Roman"/>
                <w:sz w:val="24"/>
                <w:shd w:val="clear" w:color="auto" w:fill="FFFFFF"/>
              </w:rPr>
              <w:t>Molecular Systematic</w:t>
            </w:r>
          </w:p>
        </w:tc>
      </w:tr>
      <w:tr w:rsidR="00254704" w:rsidTr="00254704">
        <w:tc>
          <w:tcPr>
            <w:tcW w:w="1370" w:type="dxa"/>
            <w:vMerge/>
          </w:tcPr>
          <w:p w:rsidR="00254704" w:rsidRPr="00254704" w:rsidRDefault="00254704" w:rsidP="00254704">
            <w:pPr>
              <w:tabs>
                <w:tab w:val="left" w:pos="720"/>
              </w:tabs>
              <w:jc w:val="center"/>
              <w:rPr>
                <w:rFonts w:ascii="Times New Roman" w:eastAsia="Times New Roman" w:hAnsi="Times New Roman" w:cs="Times New Roman"/>
                <w:sz w:val="24"/>
                <w:shd w:val="clear" w:color="auto" w:fill="FFFFFF"/>
              </w:rPr>
            </w:pPr>
          </w:p>
        </w:tc>
        <w:tc>
          <w:tcPr>
            <w:tcW w:w="1559" w:type="dxa"/>
          </w:tcPr>
          <w:p w:rsidR="00254704" w:rsidRPr="00254704" w:rsidRDefault="00254704" w:rsidP="003037D2">
            <w:pPr>
              <w:tabs>
                <w:tab w:val="left" w:pos="720"/>
              </w:tabs>
              <w:jc w:val="both"/>
              <w:rPr>
                <w:rFonts w:ascii="Times New Roman" w:eastAsia="Times New Roman" w:hAnsi="Times New Roman" w:cs="Times New Roman"/>
                <w:sz w:val="24"/>
                <w:shd w:val="clear" w:color="auto" w:fill="FFFFFF"/>
              </w:rPr>
            </w:pPr>
          </w:p>
        </w:tc>
        <w:tc>
          <w:tcPr>
            <w:tcW w:w="4468" w:type="dxa"/>
          </w:tcPr>
          <w:p w:rsidR="00254704" w:rsidRPr="00254704" w:rsidRDefault="00254704" w:rsidP="003037D2">
            <w:pPr>
              <w:tabs>
                <w:tab w:val="left" w:pos="720"/>
              </w:tabs>
              <w:jc w:val="both"/>
              <w:rPr>
                <w:rFonts w:ascii="Times New Roman" w:eastAsia="Times New Roman" w:hAnsi="Times New Roman" w:cs="Times New Roman"/>
                <w:sz w:val="24"/>
                <w:shd w:val="clear" w:color="auto" w:fill="FFFFFF"/>
              </w:rPr>
            </w:pPr>
            <w:r w:rsidRPr="00254704">
              <w:rPr>
                <w:rFonts w:ascii="Times New Roman" w:eastAsia="Times New Roman" w:hAnsi="Times New Roman" w:cs="Times New Roman"/>
                <w:sz w:val="24"/>
                <w:shd w:val="clear" w:color="auto" w:fill="FFFFFF"/>
              </w:rPr>
              <w:t>Genetic Engineering</w:t>
            </w:r>
          </w:p>
        </w:tc>
      </w:tr>
      <w:tr w:rsidR="00254704" w:rsidTr="00254704">
        <w:tc>
          <w:tcPr>
            <w:tcW w:w="1370" w:type="dxa"/>
            <w:vMerge/>
          </w:tcPr>
          <w:p w:rsidR="00254704" w:rsidRPr="00254704" w:rsidRDefault="00254704" w:rsidP="00254704">
            <w:pPr>
              <w:tabs>
                <w:tab w:val="left" w:pos="720"/>
              </w:tabs>
              <w:jc w:val="center"/>
              <w:rPr>
                <w:rFonts w:ascii="Times New Roman" w:eastAsia="Times New Roman" w:hAnsi="Times New Roman" w:cs="Times New Roman"/>
                <w:sz w:val="24"/>
                <w:shd w:val="clear" w:color="auto" w:fill="FFFFFF"/>
              </w:rPr>
            </w:pPr>
          </w:p>
        </w:tc>
        <w:tc>
          <w:tcPr>
            <w:tcW w:w="1559" w:type="dxa"/>
          </w:tcPr>
          <w:p w:rsidR="00254704" w:rsidRPr="00254704" w:rsidRDefault="00254704" w:rsidP="003037D2">
            <w:pPr>
              <w:tabs>
                <w:tab w:val="left" w:pos="720"/>
              </w:tabs>
              <w:jc w:val="both"/>
              <w:rPr>
                <w:rFonts w:ascii="Times New Roman" w:eastAsia="Times New Roman" w:hAnsi="Times New Roman" w:cs="Times New Roman"/>
                <w:sz w:val="24"/>
                <w:shd w:val="clear" w:color="auto" w:fill="FFFFFF"/>
              </w:rPr>
            </w:pPr>
          </w:p>
        </w:tc>
        <w:tc>
          <w:tcPr>
            <w:tcW w:w="4468" w:type="dxa"/>
          </w:tcPr>
          <w:p w:rsidR="00254704" w:rsidRPr="00254704" w:rsidRDefault="00254704" w:rsidP="003037D2">
            <w:pPr>
              <w:tabs>
                <w:tab w:val="left" w:pos="720"/>
              </w:tabs>
              <w:jc w:val="both"/>
              <w:rPr>
                <w:rFonts w:ascii="Times New Roman" w:eastAsia="Times New Roman" w:hAnsi="Times New Roman" w:cs="Times New Roman"/>
                <w:sz w:val="24"/>
                <w:shd w:val="clear" w:color="auto" w:fill="FFFFFF"/>
              </w:rPr>
            </w:pPr>
            <w:r w:rsidRPr="00254704">
              <w:rPr>
                <w:rFonts w:ascii="Times New Roman" w:eastAsia="Times New Roman" w:hAnsi="Times New Roman" w:cs="Times New Roman"/>
                <w:sz w:val="24"/>
                <w:shd w:val="clear" w:color="auto" w:fill="FFFFFF"/>
              </w:rPr>
              <w:t>Genomics and Bioinfromatics</w:t>
            </w:r>
          </w:p>
        </w:tc>
      </w:tr>
      <w:tr w:rsidR="00254704" w:rsidTr="00254704">
        <w:tc>
          <w:tcPr>
            <w:tcW w:w="1370" w:type="dxa"/>
            <w:vMerge/>
          </w:tcPr>
          <w:p w:rsidR="00254704" w:rsidRPr="00254704" w:rsidRDefault="00254704" w:rsidP="00254704">
            <w:pPr>
              <w:tabs>
                <w:tab w:val="left" w:pos="720"/>
              </w:tabs>
              <w:jc w:val="center"/>
              <w:rPr>
                <w:rFonts w:ascii="Times New Roman" w:eastAsia="Times New Roman" w:hAnsi="Times New Roman" w:cs="Times New Roman"/>
                <w:sz w:val="24"/>
                <w:shd w:val="clear" w:color="auto" w:fill="FFFFFF"/>
              </w:rPr>
            </w:pPr>
          </w:p>
        </w:tc>
        <w:tc>
          <w:tcPr>
            <w:tcW w:w="1559" w:type="dxa"/>
          </w:tcPr>
          <w:p w:rsidR="00254704" w:rsidRPr="00254704" w:rsidRDefault="00254704" w:rsidP="003037D2">
            <w:pPr>
              <w:tabs>
                <w:tab w:val="left" w:pos="720"/>
              </w:tabs>
              <w:jc w:val="both"/>
              <w:rPr>
                <w:rFonts w:ascii="Times New Roman" w:eastAsia="Times New Roman" w:hAnsi="Times New Roman" w:cs="Times New Roman"/>
                <w:sz w:val="24"/>
                <w:shd w:val="clear" w:color="auto" w:fill="FFFFFF"/>
              </w:rPr>
            </w:pPr>
          </w:p>
        </w:tc>
        <w:tc>
          <w:tcPr>
            <w:tcW w:w="4468" w:type="dxa"/>
          </w:tcPr>
          <w:p w:rsidR="00254704" w:rsidRPr="00254704" w:rsidRDefault="00254704" w:rsidP="003037D2">
            <w:pPr>
              <w:jc w:val="both"/>
              <w:rPr>
                <w:rFonts w:ascii="Times New Roman" w:eastAsia="Times New Roman" w:hAnsi="Times New Roman" w:cs="Times New Roman"/>
                <w:sz w:val="24"/>
                <w:shd w:val="clear" w:color="auto" w:fill="FFFFFF"/>
              </w:rPr>
            </w:pPr>
            <w:r w:rsidRPr="00254704">
              <w:rPr>
                <w:rFonts w:ascii="Times New Roman" w:eastAsia="Times New Roman" w:hAnsi="Times New Roman" w:cs="Times New Roman"/>
                <w:sz w:val="24"/>
                <w:shd w:val="clear" w:color="auto" w:fill="FFFFFF"/>
              </w:rPr>
              <w:t>Molecular diagnostic</w:t>
            </w:r>
          </w:p>
        </w:tc>
      </w:tr>
      <w:tr w:rsidR="00254704" w:rsidTr="00254704">
        <w:tc>
          <w:tcPr>
            <w:tcW w:w="1370" w:type="dxa"/>
            <w:vMerge w:val="restart"/>
          </w:tcPr>
          <w:p w:rsidR="00254704" w:rsidRPr="00254704" w:rsidRDefault="00254704" w:rsidP="00254704">
            <w:pPr>
              <w:tabs>
                <w:tab w:val="left" w:pos="720"/>
              </w:tabs>
              <w:jc w:val="center"/>
              <w:rPr>
                <w:rFonts w:ascii="Times New Roman" w:eastAsia="Times New Roman" w:hAnsi="Times New Roman" w:cs="Times New Roman"/>
                <w:sz w:val="24"/>
                <w:shd w:val="clear" w:color="auto" w:fill="FFFFFF"/>
              </w:rPr>
            </w:pPr>
            <w:r w:rsidRPr="00254704">
              <w:rPr>
                <w:rFonts w:ascii="Times New Roman" w:eastAsia="Times New Roman" w:hAnsi="Times New Roman" w:cs="Times New Roman"/>
                <w:sz w:val="24"/>
                <w:shd w:val="clear" w:color="auto" w:fill="FFFFFF"/>
              </w:rPr>
              <w:t>Bachelor (3rd  Year)</w:t>
            </w:r>
          </w:p>
        </w:tc>
        <w:tc>
          <w:tcPr>
            <w:tcW w:w="1559" w:type="dxa"/>
          </w:tcPr>
          <w:p w:rsidR="00254704" w:rsidRPr="00254704" w:rsidRDefault="00254704" w:rsidP="003037D2">
            <w:pPr>
              <w:tabs>
                <w:tab w:val="left" w:pos="720"/>
              </w:tabs>
              <w:jc w:val="both"/>
              <w:rPr>
                <w:rFonts w:ascii="Times New Roman" w:eastAsia="Times New Roman" w:hAnsi="Times New Roman" w:cs="Times New Roman"/>
                <w:sz w:val="24"/>
                <w:shd w:val="clear" w:color="auto" w:fill="FFFFFF"/>
              </w:rPr>
            </w:pPr>
            <w:r w:rsidRPr="00254704">
              <w:rPr>
                <w:rFonts w:ascii="Times New Roman" w:eastAsia="Times New Roman" w:hAnsi="Times New Roman" w:cs="Times New Roman"/>
                <w:sz w:val="24"/>
                <w:shd w:val="clear" w:color="auto" w:fill="FFFFFF"/>
              </w:rPr>
              <w:t>BIOL312</w:t>
            </w:r>
          </w:p>
        </w:tc>
        <w:tc>
          <w:tcPr>
            <w:tcW w:w="4468" w:type="dxa"/>
          </w:tcPr>
          <w:p w:rsidR="00254704" w:rsidRPr="00254704" w:rsidRDefault="00254704" w:rsidP="003037D2">
            <w:pPr>
              <w:tabs>
                <w:tab w:val="left" w:pos="720"/>
              </w:tabs>
              <w:jc w:val="both"/>
              <w:rPr>
                <w:rFonts w:ascii="Times New Roman" w:eastAsia="Times New Roman" w:hAnsi="Times New Roman" w:cs="Times New Roman"/>
                <w:sz w:val="24"/>
                <w:shd w:val="clear" w:color="auto" w:fill="FFFFFF"/>
              </w:rPr>
            </w:pPr>
            <w:r w:rsidRPr="00254704">
              <w:rPr>
                <w:rFonts w:ascii="Times New Roman" w:eastAsia="Times New Roman" w:hAnsi="Times New Roman" w:cs="Times New Roman"/>
                <w:sz w:val="24"/>
                <w:shd w:val="clear" w:color="auto" w:fill="FFFFFF"/>
              </w:rPr>
              <w:t>Molecular biology and genetic engineering</w:t>
            </w:r>
          </w:p>
        </w:tc>
      </w:tr>
      <w:tr w:rsidR="00254704" w:rsidTr="00254704">
        <w:tc>
          <w:tcPr>
            <w:tcW w:w="1370" w:type="dxa"/>
            <w:vMerge/>
            <w:tcBorders>
              <w:bottom w:val="single" w:sz="4" w:space="0" w:color="auto"/>
            </w:tcBorders>
          </w:tcPr>
          <w:p w:rsidR="00254704" w:rsidRPr="00254704" w:rsidRDefault="00254704" w:rsidP="001752FD">
            <w:pPr>
              <w:tabs>
                <w:tab w:val="left" w:pos="720"/>
              </w:tabs>
              <w:jc w:val="both"/>
              <w:rPr>
                <w:rFonts w:ascii="Times New Roman" w:eastAsia="Times New Roman" w:hAnsi="Times New Roman" w:cs="Times New Roman"/>
                <w:sz w:val="24"/>
                <w:shd w:val="clear" w:color="auto" w:fill="FFFFFF"/>
              </w:rPr>
            </w:pPr>
          </w:p>
        </w:tc>
        <w:tc>
          <w:tcPr>
            <w:tcW w:w="1559" w:type="dxa"/>
            <w:tcBorders>
              <w:bottom w:val="single" w:sz="4" w:space="0" w:color="auto"/>
            </w:tcBorders>
          </w:tcPr>
          <w:p w:rsidR="00254704" w:rsidRPr="00254704" w:rsidRDefault="00254704" w:rsidP="003037D2">
            <w:pPr>
              <w:tabs>
                <w:tab w:val="left" w:pos="720"/>
              </w:tabs>
              <w:jc w:val="both"/>
              <w:rPr>
                <w:rFonts w:ascii="Times New Roman" w:eastAsia="Times New Roman" w:hAnsi="Times New Roman" w:cs="Times New Roman"/>
                <w:sz w:val="24"/>
                <w:shd w:val="clear" w:color="auto" w:fill="FFFFFF"/>
              </w:rPr>
            </w:pPr>
            <w:r w:rsidRPr="00254704">
              <w:rPr>
                <w:rFonts w:ascii="Times New Roman" w:eastAsia="Times New Roman" w:hAnsi="Times New Roman" w:cs="Times New Roman"/>
                <w:sz w:val="24"/>
                <w:shd w:val="clear" w:color="auto" w:fill="FFFFFF"/>
              </w:rPr>
              <w:t>BIOL 314</w:t>
            </w:r>
          </w:p>
        </w:tc>
        <w:tc>
          <w:tcPr>
            <w:tcW w:w="4468" w:type="dxa"/>
            <w:tcBorders>
              <w:bottom w:val="single" w:sz="4" w:space="0" w:color="auto"/>
            </w:tcBorders>
          </w:tcPr>
          <w:p w:rsidR="00254704" w:rsidRPr="00254704" w:rsidRDefault="00254704" w:rsidP="00254704">
            <w:pPr>
              <w:tabs>
                <w:tab w:val="left" w:pos="720"/>
              </w:tabs>
              <w:jc w:val="both"/>
              <w:rPr>
                <w:rFonts w:ascii="Times New Roman" w:eastAsia="Times New Roman" w:hAnsi="Times New Roman" w:cs="Times New Roman"/>
                <w:sz w:val="24"/>
                <w:shd w:val="clear" w:color="auto" w:fill="FFFFFF"/>
              </w:rPr>
            </w:pPr>
            <w:r w:rsidRPr="00254704">
              <w:rPr>
                <w:rFonts w:ascii="Times New Roman" w:eastAsia="Times New Roman" w:hAnsi="Times New Roman" w:cs="Times New Roman"/>
                <w:sz w:val="24"/>
                <w:shd w:val="clear" w:color="auto" w:fill="FFFFFF"/>
              </w:rPr>
              <w:t xml:space="preserve">Biostatistics and Experimental Design </w:t>
            </w:r>
          </w:p>
        </w:tc>
      </w:tr>
    </w:tbl>
    <w:p w:rsidR="003037D2" w:rsidRDefault="003037D2" w:rsidP="003037D2">
      <w:pPr>
        <w:tabs>
          <w:tab w:val="left" w:pos="720"/>
        </w:tabs>
        <w:spacing w:after="0" w:line="240" w:lineRule="auto"/>
        <w:ind w:left="720"/>
        <w:jc w:val="both"/>
        <w:rPr>
          <w:rFonts w:ascii="Times New Roman" w:eastAsia="Times New Roman" w:hAnsi="Times New Roman" w:cs="Times New Roman"/>
          <w:sz w:val="24"/>
        </w:rPr>
      </w:pPr>
    </w:p>
    <w:p w:rsidR="00B4033B" w:rsidRDefault="00B4033B">
      <w:pPr>
        <w:spacing w:after="0" w:line="240" w:lineRule="auto"/>
        <w:jc w:val="both"/>
        <w:rPr>
          <w:rFonts w:ascii="Times New Roman" w:eastAsia="Times New Roman" w:hAnsi="Times New Roman" w:cs="Times New Roman"/>
          <w:b/>
        </w:rPr>
      </w:pPr>
    </w:p>
    <w:p w:rsidR="001100CF" w:rsidRDefault="005B58B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June 2012 – August 2012.</w:t>
      </w:r>
    </w:p>
    <w:p w:rsidR="001100CF" w:rsidRDefault="005B58B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Visiting Scientist</w:t>
      </w:r>
    </w:p>
    <w:p w:rsidR="001100CF" w:rsidRDefault="005B58B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North Dakota State University, Fargo, North Dakota, USA</w:t>
      </w:r>
    </w:p>
    <w:p w:rsidR="001100CF" w:rsidRDefault="005B58BB">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Responsibilities</w:t>
      </w:r>
      <w:r>
        <w:rPr>
          <w:rFonts w:ascii="Times New Roman" w:eastAsia="Times New Roman" w:hAnsi="Times New Roman" w:cs="Times New Roman"/>
          <w:i/>
        </w:rPr>
        <w:t>:</w:t>
      </w:r>
    </w:p>
    <w:p w:rsidR="001100CF" w:rsidRDefault="005B58B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Writing manuscripts for publication with two professors. </w:t>
      </w:r>
    </w:p>
    <w:p w:rsidR="001100CF" w:rsidRDefault="001100CF">
      <w:pPr>
        <w:spacing w:after="0" w:line="240" w:lineRule="auto"/>
        <w:jc w:val="both"/>
        <w:rPr>
          <w:rFonts w:ascii="Times New Roman" w:eastAsia="Times New Roman" w:hAnsi="Times New Roman" w:cs="Times New Roman"/>
          <w:b/>
          <w:sz w:val="24"/>
        </w:rPr>
      </w:pP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Aug 2009 – Aug 2011.</w:t>
      </w: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Post Doc Research Fellow</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North Dakota State University, Fargo, ND, United States of America</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Worked on Verticillium wilt disease on sunflower and potato caused by the fungus </w:t>
      </w:r>
      <w:r>
        <w:rPr>
          <w:rFonts w:ascii="Times New Roman" w:eastAsia="Times New Roman" w:hAnsi="Times New Roman" w:cs="Times New Roman"/>
          <w:i/>
          <w:sz w:val="24"/>
        </w:rPr>
        <w:t>Verticillium dahliae</w:t>
      </w:r>
      <w:r>
        <w:rPr>
          <w:rFonts w:ascii="Times New Roman" w:eastAsia="Times New Roman" w:hAnsi="Times New Roman" w:cs="Times New Roman"/>
          <w:sz w:val="24"/>
        </w:rPr>
        <w:t xml:space="preserve"> and funded by the National Sunflower Association (NSA).</w:t>
      </w:r>
    </w:p>
    <w:p w:rsidR="001100CF" w:rsidRDefault="001100CF">
      <w:pPr>
        <w:spacing w:after="0" w:line="240" w:lineRule="auto"/>
        <w:jc w:val="both"/>
        <w:rPr>
          <w:rFonts w:ascii="Times New Roman" w:eastAsia="Times New Roman" w:hAnsi="Times New Roman" w:cs="Times New Roman"/>
          <w:sz w:val="24"/>
        </w:rPr>
      </w:pP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Responsibilities:</w:t>
      </w:r>
    </w:p>
    <w:p w:rsidR="001100CF" w:rsidRDefault="005B58BB">
      <w:pPr>
        <w:numPr>
          <w:ilvl w:val="0"/>
          <w:numId w:val="8"/>
        </w:numPr>
        <w:tabs>
          <w:tab w:val="left" w:pos="360"/>
          <w:tab w:val="left" w:pos="540"/>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Field surveys to collect infected samples of sunflower for further testing for </w:t>
      </w:r>
      <w:r>
        <w:rPr>
          <w:rFonts w:ascii="Times New Roman" w:eastAsia="Times New Roman" w:hAnsi="Times New Roman" w:cs="Times New Roman"/>
          <w:i/>
          <w:sz w:val="24"/>
        </w:rPr>
        <w:t>Verticillium</w:t>
      </w:r>
      <w:r>
        <w:rPr>
          <w:rFonts w:ascii="Times New Roman" w:eastAsia="Times New Roman" w:hAnsi="Times New Roman" w:cs="Times New Roman"/>
          <w:sz w:val="24"/>
        </w:rPr>
        <w:t xml:space="preserve">, </w:t>
      </w:r>
      <w:r>
        <w:rPr>
          <w:rFonts w:ascii="Times New Roman" w:eastAsia="Times New Roman" w:hAnsi="Times New Roman" w:cs="Times New Roman"/>
          <w:i/>
          <w:sz w:val="24"/>
        </w:rPr>
        <w:t>Phomopsis</w:t>
      </w:r>
      <w:r>
        <w:rPr>
          <w:rFonts w:ascii="Times New Roman" w:eastAsia="Times New Roman" w:hAnsi="Times New Roman" w:cs="Times New Roman"/>
          <w:sz w:val="24"/>
        </w:rPr>
        <w:t xml:space="preserve">, </w:t>
      </w:r>
      <w:r>
        <w:rPr>
          <w:rFonts w:ascii="Times New Roman" w:eastAsia="Times New Roman" w:hAnsi="Times New Roman" w:cs="Times New Roman"/>
          <w:i/>
          <w:sz w:val="24"/>
        </w:rPr>
        <w:t>Phoma</w:t>
      </w:r>
      <w:r>
        <w:rPr>
          <w:rFonts w:ascii="Times New Roman" w:eastAsia="Times New Roman" w:hAnsi="Times New Roman" w:cs="Times New Roman"/>
          <w:sz w:val="24"/>
        </w:rPr>
        <w:t xml:space="preserve">, </w:t>
      </w:r>
      <w:r>
        <w:rPr>
          <w:rFonts w:ascii="Times New Roman" w:eastAsia="Times New Roman" w:hAnsi="Times New Roman" w:cs="Times New Roman"/>
          <w:i/>
          <w:sz w:val="24"/>
        </w:rPr>
        <w:t>Fusarium</w:t>
      </w:r>
      <w:r>
        <w:rPr>
          <w:rFonts w:ascii="Times New Roman" w:eastAsia="Times New Roman" w:hAnsi="Times New Roman" w:cs="Times New Roman"/>
          <w:sz w:val="24"/>
        </w:rPr>
        <w:t>, Sclerotinia stem and stalk rot, insect damage, charcoal rot, downy mildew and other diseases.</w:t>
      </w:r>
    </w:p>
    <w:p w:rsidR="001100CF" w:rsidRDefault="005B58BB">
      <w:pPr>
        <w:numPr>
          <w:ilvl w:val="0"/>
          <w:numId w:val="8"/>
        </w:numPr>
        <w:tabs>
          <w:tab w:val="left" w:pos="360"/>
          <w:tab w:val="left" w:pos="540"/>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Received, isolated, and identified </w:t>
      </w:r>
      <w:r>
        <w:rPr>
          <w:rFonts w:ascii="Times New Roman" w:eastAsia="Times New Roman" w:hAnsi="Times New Roman" w:cs="Times New Roman"/>
          <w:i/>
          <w:sz w:val="24"/>
        </w:rPr>
        <w:t xml:space="preserve">V. dahliae </w:t>
      </w:r>
      <w:r>
        <w:rPr>
          <w:rFonts w:ascii="Times New Roman" w:eastAsia="Times New Roman" w:hAnsi="Times New Roman" w:cs="Times New Roman"/>
          <w:sz w:val="24"/>
        </w:rPr>
        <w:t>and all the other fungi infecting Sunflower morphologically and molecularly using PCR amplification with specific primers and ITS region.</w:t>
      </w:r>
    </w:p>
    <w:p w:rsidR="001100CF" w:rsidRDefault="005B58BB">
      <w:pPr>
        <w:numPr>
          <w:ilvl w:val="0"/>
          <w:numId w:val="8"/>
        </w:numPr>
        <w:tabs>
          <w:tab w:val="left" w:pos="360"/>
          <w:tab w:val="left" w:pos="540"/>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Used Amplified Fragment Length polymorphism (AFLP) and Simple Sequence Repeats (SSR) to study the genetic diversity of </w:t>
      </w:r>
      <w:r>
        <w:rPr>
          <w:rFonts w:ascii="Times New Roman" w:eastAsia="Times New Roman" w:hAnsi="Times New Roman" w:cs="Times New Roman"/>
          <w:i/>
          <w:sz w:val="24"/>
        </w:rPr>
        <w:t>Verticillium dahliae</w:t>
      </w:r>
      <w:r>
        <w:rPr>
          <w:rFonts w:ascii="Times New Roman" w:eastAsia="Times New Roman" w:hAnsi="Times New Roman" w:cs="Times New Roman"/>
          <w:sz w:val="24"/>
        </w:rPr>
        <w:t xml:space="preserve"> on different hosts including sunflower and potato, and studied the global genetic diversity.</w:t>
      </w:r>
    </w:p>
    <w:p w:rsidR="001100CF" w:rsidRDefault="005B58BB">
      <w:pPr>
        <w:numPr>
          <w:ilvl w:val="0"/>
          <w:numId w:val="8"/>
        </w:numPr>
        <w:tabs>
          <w:tab w:val="left" w:pos="360"/>
          <w:tab w:val="left" w:pos="540"/>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Identified the vegetative compatibility groups (VCG’s) of the fungus using the molecular techniques.</w:t>
      </w:r>
    </w:p>
    <w:p w:rsidR="001100CF" w:rsidRDefault="005B58BB">
      <w:pPr>
        <w:numPr>
          <w:ilvl w:val="0"/>
          <w:numId w:val="8"/>
        </w:numPr>
        <w:tabs>
          <w:tab w:val="left" w:pos="360"/>
          <w:tab w:val="left" w:pos="540"/>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Identified the most aggressive VCG on sunflower using different inoculation methods.</w:t>
      </w:r>
    </w:p>
    <w:p w:rsidR="001100CF" w:rsidRDefault="005B58BB">
      <w:pPr>
        <w:numPr>
          <w:ilvl w:val="0"/>
          <w:numId w:val="8"/>
        </w:numPr>
        <w:tabs>
          <w:tab w:val="left" w:pos="360"/>
          <w:tab w:val="left" w:pos="540"/>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b/>
          <w:sz w:val="24"/>
        </w:rPr>
        <w:t>Had side projects</w:t>
      </w:r>
      <w:r>
        <w:rPr>
          <w:rFonts w:ascii="Times New Roman" w:eastAsia="Times New Roman" w:hAnsi="Times New Roman" w:cs="Times New Roman"/>
          <w:sz w:val="24"/>
        </w:rPr>
        <w:t xml:space="preserve"> on identifying the different species of </w:t>
      </w:r>
      <w:r>
        <w:rPr>
          <w:rFonts w:ascii="Times New Roman" w:eastAsia="Times New Roman" w:hAnsi="Times New Roman" w:cs="Times New Roman"/>
          <w:i/>
          <w:sz w:val="24"/>
        </w:rPr>
        <w:t xml:space="preserve">Fusarium, Phomopsis, Phoma, Microphamina, </w:t>
      </w:r>
      <w:r>
        <w:rPr>
          <w:rFonts w:ascii="Times New Roman" w:eastAsia="Times New Roman" w:hAnsi="Times New Roman" w:cs="Times New Roman"/>
          <w:sz w:val="24"/>
        </w:rPr>
        <w:t>and</w:t>
      </w:r>
      <w:r>
        <w:rPr>
          <w:rFonts w:ascii="Times New Roman" w:eastAsia="Times New Roman" w:hAnsi="Times New Roman" w:cs="Times New Roman"/>
          <w:i/>
          <w:sz w:val="24"/>
        </w:rPr>
        <w:t xml:space="preserve"> Colletotrichum </w:t>
      </w:r>
      <w:r>
        <w:rPr>
          <w:rFonts w:ascii="Times New Roman" w:eastAsia="Times New Roman" w:hAnsi="Times New Roman" w:cs="Times New Roman"/>
          <w:sz w:val="24"/>
        </w:rPr>
        <w:t>morphologically and molecularly using different primers, tested their pathogenicity on sunflower, and run different molecular markers such as AFLP and rep-PCR on those fungi, as well as reporting new fungi on sunflower.</w:t>
      </w:r>
    </w:p>
    <w:p w:rsidR="001100CF" w:rsidRDefault="005B58BB">
      <w:pPr>
        <w:numPr>
          <w:ilvl w:val="0"/>
          <w:numId w:val="8"/>
        </w:numPr>
        <w:tabs>
          <w:tab w:val="left" w:pos="360"/>
          <w:tab w:val="left" w:pos="540"/>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Laboratory skills in preparation (merchandise necessary equipments and materials), student supervising, and had different laboratory techniques skills.</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Jan 2006 – Jan-2010. </w:t>
      </w: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Research assistant </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North Dakota state University, Fargo, ND, United States of America</w:t>
      </w:r>
    </w:p>
    <w:p w:rsidR="001100CF" w:rsidRDefault="001100CF">
      <w:pPr>
        <w:spacing w:after="0" w:line="240" w:lineRule="auto"/>
        <w:jc w:val="both"/>
        <w:rPr>
          <w:rFonts w:ascii="Times New Roman" w:eastAsia="Times New Roman" w:hAnsi="Times New Roman" w:cs="Times New Roman"/>
          <w:sz w:val="24"/>
        </w:rPr>
      </w:pP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Worked on the fungus </w:t>
      </w:r>
      <w:r>
        <w:rPr>
          <w:rFonts w:ascii="Times New Roman" w:eastAsia="Times New Roman" w:hAnsi="Times New Roman" w:cs="Times New Roman"/>
          <w:i/>
          <w:sz w:val="24"/>
        </w:rPr>
        <w:t>Colletotrichum coccodes</w:t>
      </w:r>
      <w:r>
        <w:rPr>
          <w:rFonts w:ascii="Times New Roman" w:eastAsia="Times New Roman" w:hAnsi="Times New Roman" w:cs="Times New Roman"/>
          <w:sz w:val="24"/>
        </w:rPr>
        <w:t>, the causal agent of black dot disease on potato plant.</w:t>
      </w:r>
    </w:p>
    <w:p w:rsidR="001100CF" w:rsidRDefault="005B58BB">
      <w:pPr>
        <w:numPr>
          <w:ilvl w:val="0"/>
          <w:numId w:val="9"/>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 worked with laboratory and greenhouse techniques including potato planting in green houses and field and scoring disease severity in potato fields.</w:t>
      </w:r>
    </w:p>
    <w:p w:rsidR="001100CF" w:rsidRDefault="005B58BB">
      <w:pPr>
        <w:numPr>
          <w:ilvl w:val="0"/>
          <w:numId w:val="9"/>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Isolated, cultured, identified and maintained different fungal cultures using different methods. </w:t>
      </w:r>
    </w:p>
    <w:p w:rsidR="001100CF" w:rsidRDefault="005B58BB">
      <w:pPr>
        <w:numPr>
          <w:ilvl w:val="0"/>
          <w:numId w:val="9"/>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Identified and counted germinated conidia of </w:t>
      </w:r>
      <w:r>
        <w:rPr>
          <w:rFonts w:ascii="Times New Roman" w:eastAsia="Times New Roman" w:hAnsi="Times New Roman" w:cs="Times New Roman"/>
          <w:i/>
          <w:sz w:val="24"/>
        </w:rPr>
        <w:t>Alternaria solani</w:t>
      </w:r>
      <w:r>
        <w:rPr>
          <w:rFonts w:ascii="Times New Roman" w:eastAsia="Times New Roman" w:hAnsi="Times New Roman" w:cs="Times New Roman"/>
          <w:sz w:val="24"/>
        </w:rPr>
        <w:t xml:space="preserve"> on fungicides-supplemented media.</w:t>
      </w:r>
    </w:p>
    <w:p w:rsidR="001100CF" w:rsidRDefault="005B58BB">
      <w:pPr>
        <w:numPr>
          <w:ilvl w:val="0"/>
          <w:numId w:val="9"/>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Prepared different media types for fungal pathogens, and single sporing of </w:t>
      </w:r>
      <w:r>
        <w:rPr>
          <w:rFonts w:ascii="Times New Roman" w:eastAsia="Times New Roman" w:hAnsi="Times New Roman" w:cs="Times New Roman"/>
          <w:i/>
          <w:sz w:val="24"/>
        </w:rPr>
        <w:t>Colletotrichum coccodes</w:t>
      </w:r>
      <w:r>
        <w:rPr>
          <w:rFonts w:ascii="Times New Roman" w:eastAsia="Times New Roman" w:hAnsi="Times New Roman" w:cs="Times New Roman"/>
          <w:sz w:val="24"/>
        </w:rPr>
        <w:t xml:space="preserve"> and other fungi. </w:t>
      </w:r>
    </w:p>
    <w:p w:rsidR="001100CF" w:rsidRDefault="005B58BB">
      <w:pPr>
        <w:numPr>
          <w:ilvl w:val="0"/>
          <w:numId w:val="9"/>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Conducted molecular work (DNA extraction, PCR-running, AFLP running and analysis by the traditional way and by using Li-COR, cloning, developing SCAR markers, designing primers), running different statistical softwares to analyze the binomial data such as PHYLIP, WINBOOT, POPGENE, MULTILOCUS, GENALEX, and STRUCTURE, BAPS, MEGA 5.1, AFLPsurv. </w:t>
      </w:r>
    </w:p>
    <w:p w:rsidR="001100CF" w:rsidRDefault="005B58BB">
      <w:pPr>
        <w:numPr>
          <w:ilvl w:val="0"/>
          <w:numId w:val="9"/>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Able to identify different fungal pathogens on potato plants visually, by culture, and molecularly.</w:t>
      </w:r>
    </w:p>
    <w:p w:rsidR="001100CF" w:rsidRDefault="001100CF">
      <w:pPr>
        <w:spacing w:after="0" w:line="240" w:lineRule="auto"/>
        <w:jc w:val="both"/>
        <w:rPr>
          <w:rFonts w:ascii="Times New Roman" w:eastAsia="Times New Roman" w:hAnsi="Times New Roman" w:cs="Times New Roman"/>
          <w:b/>
          <w:sz w:val="24"/>
          <w:rtl/>
        </w:rPr>
      </w:pP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Jun 2007 - Sep 2007. </w:t>
      </w: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Plant disease diagnostician </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North Dakota state University, United States of America, Fargo, ND</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Worked in the Plant Diagnostic Laboratory.</w:t>
      </w:r>
    </w:p>
    <w:p w:rsidR="001100CF" w:rsidRDefault="005B58BB">
      <w:pPr>
        <w:numPr>
          <w:ilvl w:val="0"/>
          <w:numId w:val="11"/>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Visual identification of some plant disease depending on the symptoms, then confirming the identification by culturing the samples on different media types. </w:t>
      </w:r>
    </w:p>
    <w:p w:rsidR="001100CF" w:rsidRDefault="005B58BB">
      <w:pPr>
        <w:numPr>
          <w:ilvl w:val="0"/>
          <w:numId w:val="11"/>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 helped in preparing potato tubers and stems for future testing for different potato diseases. </w:t>
      </w:r>
    </w:p>
    <w:p w:rsidR="001100CF" w:rsidRDefault="001100CF">
      <w:pPr>
        <w:spacing w:after="0" w:line="240" w:lineRule="auto"/>
        <w:ind w:left="720"/>
        <w:jc w:val="both"/>
        <w:rPr>
          <w:rFonts w:ascii="Times New Roman" w:eastAsia="Times New Roman" w:hAnsi="Times New Roman" w:cs="Times New Roman"/>
          <w:sz w:val="24"/>
        </w:rPr>
      </w:pP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Apr 2003 - Jun 2005. </w:t>
      </w: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Mushroom cultivation trainer </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Extension Department, Ministry of Agriculture, and through the Agro-Biodiversity project</w:t>
      </w:r>
      <w:r w:rsidR="007E2176">
        <w:rPr>
          <w:rFonts w:ascii="Times New Roman" w:eastAsia="Times New Roman" w:hAnsi="Times New Roman" w:cs="Times New Roman"/>
          <w:sz w:val="24"/>
        </w:rPr>
        <w:t xml:space="preserve"> i</w:t>
      </w:r>
      <w:r>
        <w:rPr>
          <w:rFonts w:ascii="Times New Roman" w:eastAsia="Times New Roman" w:hAnsi="Times New Roman" w:cs="Times New Roman"/>
          <w:sz w:val="24"/>
        </w:rPr>
        <w:t>n NCARTT, Jordan, Amman.</w:t>
      </w:r>
    </w:p>
    <w:p w:rsidR="001100CF" w:rsidRDefault="001100CF">
      <w:pPr>
        <w:spacing w:after="0" w:line="240" w:lineRule="auto"/>
        <w:jc w:val="both"/>
        <w:rPr>
          <w:rFonts w:ascii="Times New Roman" w:eastAsia="Times New Roman" w:hAnsi="Times New Roman" w:cs="Times New Roman"/>
          <w:sz w:val="24"/>
        </w:rPr>
      </w:pP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Trainer in the Extension Department, Ministry of Agriculture, and through the Agro-Biodiversity project in national center for agricultural research and technology transfer (NCARTT) on Oyster mushroom Production for home level.</w:t>
      </w:r>
    </w:p>
    <w:p w:rsidR="001100CF" w:rsidRDefault="005B58BB">
      <w:pPr>
        <w:numPr>
          <w:ilvl w:val="0"/>
          <w:numId w:val="12"/>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Conducted workshops on oyster mushroom cultivation using simple methods.</w:t>
      </w:r>
    </w:p>
    <w:p w:rsidR="001100CF" w:rsidRDefault="005B58BB">
      <w:pPr>
        <w:numPr>
          <w:ilvl w:val="0"/>
          <w:numId w:val="12"/>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Presented topics regarding mushroom and spawn production.</w:t>
      </w:r>
    </w:p>
    <w:p w:rsidR="001100CF" w:rsidRDefault="001100CF">
      <w:pPr>
        <w:spacing w:after="0" w:line="240" w:lineRule="auto"/>
        <w:jc w:val="both"/>
        <w:rPr>
          <w:rFonts w:ascii="Times New Roman" w:eastAsia="Times New Roman" w:hAnsi="Times New Roman" w:cs="Times New Roman"/>
          <w:sz w:val="24"/>
        </w:rPr>
      </w:pP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Feb 2004 - Jan 2006. </w:t>
      </w: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Pesticide analyzer and agricultural engineer</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Ministry of Agriculture, Jordan, Amman.</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Worked on a project with Ministry of Agriculture and the National Center for Agricultural Research and Technology Transfer (Jordan) (NCARTT) in laboratories of pesticide and residue analysis called “Safety Use of Pesticide and Residue Analysis”.</w:t>
      </w:r>
    </w:p>
    <w:p w:rsidR="001100CF" w:rsidRDefault="001100CF">
      <w:pPr>
        <w:spacing w:after="0" w:line="240" w:lineRule="auto"/>
        <w:jc w:val="both"/>
        <w:rPr>
          <w:rFonts w:ascii="Times New Roman" w:eastAsia="Times New Roman" w:hAnsi="Times New Roman" w:cs="Times New Roman"/>
          <w:sz w:val="24"/>
        </w:rPr>
      </w:pP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 this project, I worked with a hard-working team in planting open field and green house for different vegetables (cucumber, tomato, squash, pepper, strawberry, eggplant, cabbage, lettuce, and other vegetables). Some of job duties were:</w:t>
      </w:r>
    </w:p>
    <w:p w:rsidR="001100CF" w:rsidRDefault="005B58BB">
      <w:pPr>
        <w:numPr>
          <w:ilvl w:val="0"/>
          <w:numId w:val="1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Checked the plots for any possible diseases and pests and applied the necessary pesticides to control those diseases and pests. </w:t>
      </w:r>
    </w:p>
    <w:p w:rsidR="001100CF" w:rsidRDefault="005B58BB">
      <w:pPr>
        <w:numPr>
          <w:ilvl w:val="0"/>
          <w:numId w:val="1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Supervised the application of the pesticides studied in that project in the right amount and method. </w:t>
      </w:r>
    </w:p>
    <w:p w:rsidR="001100CF" w:rsidRDefault="005B58BB">
      <w:pPr>
        <w:numPr>
          <w:ilvl w:val="0"/>
          <w:numId w:val="1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Received and prepared samples for pesticide residue analysis, </w:t>
      </w:r>
    </w:p>
    <w:p w:rsidR="001100CF" w:rsidRDefault="005B58BB">
      <w:pPr>
        <w:numPr>
          <w:ilvl w:val="0"/>
          <w:numId w:val="1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Analyzed pesticides residue using different chemicals. </w:t>
      </w:r>
    </w:p>
    <w:p w:rsidR="001100CF" w:rsidRDefault="005B58BB">
      <w:pPr>
        <w:numPr>
          <w:ilvl w:val="0"/>
          <w:numId w:val="1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Calculated the residue amounts in the samples, worked on Gas Chromatograph. High Performance Liquid Chromatograph, and Mass spectrophotometer for finding the active ingredient concentration for different pesticides received at the Ministry of Agriculture</w:t>
      </w:r>
    </w:p>
    <w:p w:rsidR="001100CF" w:rsidRDefault="005B58BB">
      <w:pPr>
        <w:numPr>
          <w:ilvl w:val="0"/>
          <w:numId w:val="1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Prepared pesticides stocks for different pesticides used in the study. </w:t>
      </w:r>
    </w:p>
    <w:p w:rsidR="001100CF" w:rsidRDefault="001100CF">
      <w:pPr>
        <w:spacing w:after="0" w:line="240" w:lineRule="auto"/>
        <w:jc w:val="both"/>
        <w:rPr>
          <w:rFonts w:ascii="Times New Roman" w:eastAsia="Times New Roman" w:hAnsi="Times New Roman" w:cs="Times New Roman"/>
          <w:sz w:val="24"/>
        </w:rPr>
      </w:pP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Feb 2002 - Feb 2004. </w:t>
      </w: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Teaching Assistant </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Jordan University, Jordan, Amman.</w:t>
      </w:r>
    </w:p>
    <w:p w:rsidR="001100CF" w:rsidRDefault="005B58BB">
      <w:pPr>
        <w:numPr>
          <w:ilvl w:val="0"/>
          <w:numId w:val="14"/>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Taught the practical part of the following courses during and after my M. Sc degree: </w:t>
      </w:r>
    </w:p>
    <w:p w:rsidR="001100CF" w:rsidRDefault="005B58BB">
      <w:pPr>
        <w:spacing w:after="0" w:line="240" w:lineRule="auto"/>
        <w:ind w:left="1620"/>
        <w:jc w:val="both"/>
        <w:rPr>
          <w:rFonts w:ascii="Times New Roman" w:eastAsia="Times New Roman" w:hAnsi="Times New Roman" w:cs="Times New Roman"/>
          <w:sz w:val="24"/>
        </w:rPr>
      </w:pPr>
      <w:r>
        <w:rPr>
          <w:rFonts w:ascii="Times New Roman" w:eastAsia="Times New Roman" w:hAnsi="Times New Roman" w:cs="Times New Roman"/>
          <w:sz w:val="24"/>
        </w:rPr>
        <w:t>- Plant Nematology in 2004</w:t>
      </w:r>
    </w:p>
    <w:p w:rsidR="001100CF" w:rsidRDefault="005B58BB">
      <w:pPr>
        <w:spacing w:after="0" w:line="240" w:lineRule="auto"/>
        <w:ind w:left="1620"/>
        <w:jc w:val="both"/>
        <w:rPr>
          <w:rFonts w:ascii="Times New Roman" w:eastAsia="Times New Roman" w:hAnsi="Times New Roman" w:cs="Times New Roman"/>
          <w:sz w:val="24"/>
        </w:rPr>
      </w:pPr>
      <w:r>
        <w:rPr>
          <w:rFonts w:ascii="Times New Roman" w:eastAsia="Times New Roman" w:hAnsi="Times New Roman" w:cs="Times New Roman"/>
          <w:sz w:val="24"/>
        </w:rPr>
        <w:t>- Fungal Plant Diseases in 2002/2003.</w:t>
      </w:r>
    </w:p>
    <w:p w:rsidR="001100CF" w:rsidRDefault="005B58BB">
      <w:pPr>
        <w:numPr>
          <w:ilvl w:val="0"/>
          <w:numId w:val="1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 got good experience in preparing the laboratory section for undergraduate students, good interaction with the students through helping them to diagnose and recognize different fungal diseases through symptoms and causal agents.</w:t>
      </w:r>
    </w:p>
    <w:p w:rsidR="001100CF" w:rsidRDefault="005B58BB">
      <w:pPr>
        <w:numPr>
          <w:ilvl w:val="0"/>
          <w:numId w:val="1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Experienced collecting, picking and saving nematodes through different collecting techniques, and finally helped the students in differentiating the different nematode species through the microscope. </w:t>
      </w:r>
    </w:p>
    <w:p w:rsidR="00242EED" w:rsidRDefault="00242EED" w:rsidP="002E6754">
      <w:pPr>
        <w:tabs>
          <w:tab w:val="left" w:pos="720"/>
        </w:tabs>
        <w:spacing w:after="0" w:line="240" w:lineRule="auto"/>
        <w:ind w:left="720"/>
        <w:jc w:val="both"/>
        <w:rPr>
          <w:rFonts w:ascii="Times New Roman" w:eastAsia="Times New Roman" w:hAnsi="Times New Roman" w:cs="Times New Roman"/>
          <w:sz w:val="24"/>
        </w:rPr>
      </w:pPr>
    </w:p>
    <w:p w:rsidR="00A71B70" w:rsidRDefault="00A71B70" w:rsidP="00A71B7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2001 – 2002.</w:t>
      </w:r>
    </w:p>
    <w:p w:rsidR="00A71B70" w:rsidRDefault="00A71B70" w:rsidP="00A71B7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Research assistant</w:t>
      </w:r>
    </w:p>
    <w:p w:rsidR="00A71B70" w:rsidRDefault="00A71B70" w:rsidP="00A71B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University of Jordan.</w:t>
      </w:r>
    </w:p>
    <w:p w:rsidR="00A71B70" w:rsidRDefault="00A71B70" w:rsidP="00A71B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Worked on collecting diseased plants for </w:t>
      </w:r>
      <w:r>
        <w:rPr>
          <w:rFonts w:ascii="Times New Roman" w:eastAsia="Times New Roman" w:hAnsi="Times New Roman" w:cs="Times New Roman"/>
          <w:i/>
          <w:color w:val="000000"/>
          <w:sz w:val="24"/>
        </w:rPr>
        <w:t>Eutypa</w:t>
      </w:r>
      <w:r>
        <w:rPr>
          <w:rFonts w:ascii="Times New Roman" w:eastAsia="Times New Roman" w:hAnsi="Times New Roman" w:cs="Times New Roman"/>
          <w:color w:val="000000"/>
          <w:sz w:val="24"/>
        </w:rPr>
        <w:t xml:space="preserve"> species affecting grape vines, scoring the disease, and data entry. </w:t>
      </w:r>
    </w:p>
    <w:p w:rsidR="00A71B70" w:rsidRDefault="00A71B70" w:rsidP="00A71B70">
      <w:pPr>
        <w:numPr>
          <w:ilvl w:val="0"/>
          <w:numId w:val="10"/>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Prepared and corrected the exams for the undergraduate students.</w:t>
      </w:r>
    </w:p>
    <w:p w:rsidR="00A71B70" w:rsidRDefault="00A71B70" w:rsidP="00A71B70">
      <w:pPr>
        <w:spacing w:after="0" w:line="240" w:lineRule="auto"/>
        <w:ind w:left="720"/>
        <w:jc w:val="both"/>
        <w:rPr>
          <w:rFonts w:ascii="Times New Roman" w:eastAsia="Times New Roman" w:hAnsi="Times New Roman" w:cs="Times New Roman"/>
          <w:sz w:val="24"/>
        </w:rPr>
      </w:pP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Oct 2000 - Feb 2002. </w:t>
      </w: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Part -time job in the insect museum</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Jordan University, Jordan</w:t>
      </w:r>
    </w:p>
    <w:p w:rsidR="001100CF" w:rsidRDefault="005B58BB">
      <w:pPr>
        <w:numPr>
          <w:ilvl w:val="0"/>
          <w:numId w:val="16"/>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 had good ability in collecting, preserving, and identifying different types of insects.</w:t>
      </w:r>
    </w:p>
    <w:p w:rsidR="001100CF" w:rsidRDefault="005B58BB">
      <w:pPr>
        <w:numPr>
          <w:ilvl w:val="0"/>
          <w:numId w:val="16"/>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 helped some graduate students in collecting the insects for their researches through surveys around Jordan. </w:t>
      </w:r>
    </w:p>
    <w:p w:rsidR="001100CF" w:rsidRDefault="001100CF">
      <w:pPr>
        <w:spacing w:after="0" w:line="240" w:lineRule="auto"/>
        <w:jc w:val="both"/>
        <w:rPr>
          <w:rFonts w:ascii="Times New Roman" w:eastAsia="Times New Roman" w:hAnsi="Times New Roman" w:cs="Times New Roman"/>
          <w:sz w:val="24"/>
        </w:rPr>
      </w:pPr>
    </w:p>
    <w:p w:rsidR="00B44F36" w:rsidRDefault="005B58BB" w:rsidP="00B44F3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PUBLICATIONS</w:t>
      </w:r>
    </w:p>
    <w:p w:rsidR="00D36679" w:rsidRDefault="00D36679" w:rsidP="00D36679">
      <w:pPr>
        <w:pStyle w:val="Default"/>
      </w:pPr>
    </w:p>
    <w:p w:rsidR="007973DC" w:rsidRPr="007973DC" w:rsidRDefault="007973DC" w:rsidP="007973DC">
      <w:pPr>
        <w:numPr>
          <w:ilvl w:val="0"/>
          <w:numId w:val="16"/>
        </w:numPr>
        <w:tabs>
          <w:tab w:val="left" w:pos="720"/>
        </w:tabs>
        <w:spacing w:after="0" w:line="240" w:lineRule="auto"/>
        <w:ind w:left="720" w:hanging="360"/>
        <w:jc w:val="both"/>
        <w:rPr>
          <w:rFonts w:ascii="Times New Roman" w:eastAsia="Times New Roman" w:hAnsi="Times New Roman" w:cs="Times New Roman"/>
          <w:sz w:val="24"/>
        </w:rPr>
      </w:pPr>
      <w:r w:rsidRPr="007973DC">
        <w:rPr>
          <w:rFonts w:ascii="Times New Roman" w:eastAsia="Times New Roman" w:hAnsi="Times New Roman" w:cs="Times New Roman"/>
          <w:sz w:val="24"/>
        </w:rPr>
        <w:t>Kholoud Alananbeh, Mohammad Al</w:t>
      </w:r>
      <w:r>
        <w:rPr>
          <w:rFonts w:ascii="Times New Roman" w:eastAsia="Times New Roman" w:hAnsi="Times New Roman" w:cs="Times New Roman"/>
          <w:sz w:val="24"/>
        </w:rPr>
        <w:t xml:space="preserve"> </w:t>
      </w:r>
      <w:r w:rsidRPr="007973DC">
        <w:rPr>
          <w:rFonts w:ascii="Times New Roman" w:eastAsia="Times New Roman" w:hAnsi="Times New Roman" w:cs="Times New Roman"/>
          <w:sz w:val="24"/>
        </w:rPr>
        <w:t xml:space="preserve">Qasim, Aladin Gharaibeh, Huda Al-Hiary. 2019. First report of shoot blight caused by </w:t>
      </w:r>
      <w:r w:rsidRPr="007973DC">
        <w:rPr>
          <w:rFonts w:ascii="Times New Roman" w:eastAsia="Times New Roman" w:hAnsi="Times New Roman" w:cs="Times New Roman"/>
          <w:i/>
          <w:iCs/>
          <w:sz w:val="24"/>
        </w:rPr>
        <w:t>Neoscytalidium dimidiatum</w:t>
      </w:r>
      <w:r w:rsidRPr="007973DC">
        <w:rPr>
          <w:rFonts w:ascii="Times New Roman" w:eastAsia="Times New Roman" w:hAnsi="Times New Roman" w:cs="Times New Roman"/>
          <w:sz w:val="24"/>
        </w:rPr>
        <w:t xml:space="preserve"> on citrus in Jordan. </w:t>
      </w:r>
      <w:r w:rsidRPr="007973DC">
        <w:rPr>
          <w:rFonts w:ascii="Times New Roman" w:eastAsia="Times New Roman" w:hAnsi="Times New Roman" w:cs="Times New Roman"/>
          <w:sz w:val="24"/>
        </w:rPr>
        <w:lastRenderedPageBreak/>
        <w:t>Plant Disease. Published Online:</w:t>
      </w:r>
      <w:r>
        <w:rPr>
          <w:rFonts w:ascii="Times New Roman" w:eastAsia="Times New Roman" w:hAnsi="Times New Roman" w:cs="Times New Roman"/>
          <w:sz w:val="24"/>
        </w:rPr>
        <w:t xml:space="preserve"> </w:t>
      </w:r>
      <w:r w:rsidRPr="007973DC">
        <w:rPr>
          <w:rFonts w:ascii="Times New Roman" w:eastAsia="Times New Roman" w:hAnsi="Times New Roman" w:cs="Times New Roman"/>
          <w:sz w:val="24"/>
        </w:rPr>
        <w:t>15 Oct 2019</w:t>
      </w:r>
      <w:hyperlink r:id="rId11" w:history="1">
        <w:r w:rsidRPr="007973DC">
          <w:rPr>
            <w:rFonts w:ascii="Times New Roman" w:eastAsia="Times New Roman" w:hAnsi="Times New Roman" w:cs="Times New Roman"/>
            <w:sz w:val="24"/>
          </w:rPr>
          <w:t>https://doi.org/10.1094/PDIS-04-19-0860-PDN</w:t>
        </w:r>
      </w:hyperlink>
      <w:r w:rsidRPr="007973DC">
        <w:rPr>
          <w:rFonts w:ascii="Times New Roman" w:eastAsia="Times New Roman" w:hAnsi="Times New Roman" w:cs="Times New Roman"/>
          <w:sz w:val="24"/>
        </w:rPr>
        <w:t>.</w:t>
      </w:r>
    </w:p>
    <w:p w:rsidR="00624AFC" w:rsidRPr="007973DC" w:rsidRDefault="00624AFC" w:rsidP="002F5CB3">
      <w:pPr>
        <w:numPr>
          <w:ilvl w:val="0"/>
          <w:numId w:val="16"/>
        </w:numPr>
        <w:tabs>
          <w:tab w:val="left" w:pos="720"/>
        </w:tabs>
        <w:spacing w:after="0" w:line="240" w:lineRule="auto"/>
        <w:ind w:left="720" w:hanging="360"/>
        <w:jc w:val="both"/>
        <w:rPr>
          <w:rFonts w:asciiTheme="majorBidi" w:eastAsia="Times New Roman" w:hAnsiTheme="majorBidi" w:cstheme="majorBidi"/>
          <w:sz w:val="24"/>
          <w:szCs w:val="24"/>
        </w:rPr>
      </w:pPr>
      <w:r w:rsidRPr="007973DC">
        <w:rPr>
          <w:rFonts w:asciiTheme="majorBidi" w:eastAsia="Times New Roman" w:hAnsiTheme="majorBidi" w:cstheme="majorBidi"/>
          <w:sz w:val="24"/>
          <w:szCs w:val="24"/>
        </w:rPr>
        <w:t>Randa N. Albdaiwi, Hala Khyami-Horani, Jamal Y. Ayad, Kholoud M. Alananbeh and Rabea Al-Sayaydeh. 2019. Isolation and characterization of halotolerant plant growth promoting rhizobacteria from durum wheat (</w:t>
      </w:r>
      <w:r w:rsidRPr="007973DC">
        <w:rPr>
          <w:rFonts w:asciiTheme="majorBidi" w:eastAsia="Times New Roman" w:hAnsiTheme="majorBidi" w:cstheme="majorBidi"/>
          <w:i/>
          <w:iCs/>
          <w:sz w:val="24"/>
          <w:szCs w:val="24"/>
        </w:rPr>
        <w:t>Triticum turgidum</w:t>
      </w:r>
      <w:r w:rsidRPr="007973DC">
        <w:rPr>
          <w:rFonts w:asciiTheme="majorBidi" w:eastAsia="Times New Roman" w:hAnsiTheme="majorBidi" w:cstheme="majorBidi"/>
          <w:sz w:val="24"/>
          <w:szCs w:val="24"/>
        </w:rPr>
        <w:t xml:space="preserve"> subsp. </w:t>
      </w:r>
      <w:r w:rsidRPr="007973DC">
        <w:rPr>
          <w:rFonts w:asciiTheme="majorBidi" w:eastAsia="Times New Roman" w:hAnsiTheme="majorBidi" w:cstheme="majorBidi"/>
          <w:i/>
          <w:iCs/>
          <w:sz w:val="24"/>
          <w:szCs w:val="24"/>
        </w:rPr>
        <w:t>durum</w:t>
      </w:r>
      <w:r w:rsidRPr="007973DC">
        <w:rPr>
          <w:rFonts w:asciiTheme="majorBidi" w:eastAsia="Times New Roman" w:hAnsiTheme="majorBidi" w:cstheme="majorBidi"/>
          <w:sz w:val="24"/>
          <w:szCs w:val="24"/>
        </w:rPr>
        <w:t xml:space="preserve">) cultivated in saline areas of the </w:t>
      </w:r>
      <w:r w:rsidR="007973DC" w:rsidRPr="007973DC">
        <w:rPr>
          <w:rFonts w:asciiTheme="majorBidi" w:eastAsia="Times New Roman" w:hAnsiTheme="majorBidi" w:cstheme="majorBidi"/>
          <w:sz w:val="24"/>
          <w:szCs w:val="24"/>
        </w:rPr>
        <w:t>Dead Sea</w:t>
      </w:r>
      <w:r w:rsidRPr="007973DC">
        <w:rPr>
          <w:rFonts w:asciiTheme="majorBidi" w:eastAsia="Times New Roman" w:hAnsiTheme="majorBidi" w:cstheme="majorBidi"/>
          <w:sz w:val="24"/>
          <w:szCs w:val="24"/>
        </w:rPr>
        <w:t xml:space="preserve"> region. Frontiers in Microbiology, doi: 10.3389/fmicb.2019.01639.</w:t>
      </w:r>
    </w:p>
    <w:p w:rsidR="001F105F" w:rsidRPr="001F105F" w:rsidRDefault="001F105F" w:rsidP="001F105F">
      <w:pPr>
        <w:numPr>
          <w:ilvl w:val="0"/>
          <w:numId w:val="16"/>
        </w:numPr>
        <w:tabs>
          <w:tab w:val="left" w:pos="720"/>
        </w:tabs>
        <w:spacing w:after="0" w:line="240" w:lineRule="auto"/>
        <w:ind w:left="720" w:hanging="360"/>
        <w:jc w:val="both"/>
        <w:rPr>
          <w:rFonts w:asciiTheme="majorBidi" w:eastAsia="Times New Roman" w:hAnsiTheme="majorBidi" w:cstheme="majorBidi"/>
          <w:sz w:val="24"/>
          <w:szCs w:val="24"/>
        </w:rPr>
      </w:pPr>
      <w:r w:rsidRPr="001F105F">
        <w:rPr>
          <w:rFonts w:asciiTheme="majorBidi" w:eastAsia="Times New Roman" w:hAnsiTheme="majorBidi" w:cstheme="majorBidi"/>
          <w:sz w:val="24"/>
          <w:szCs w:val="24"/>
        </w:rPr>
        <w:t xml:space="preserve">Kholoud M. Alananbeh, Salah-Eddin Araj &amp; Haitham M. Al Taweel. 2019. First record of </w:t>
      </w:r>
      <w:r w:rsidRPr="001F105F">
        <w:rPr>
          <w:rFonts w:asciiTheme="majorBidi" w:eastAsia="Times New Roman" w:hAnsiTheme="majorBidi" w:cstheme="majorBidi"/>
          <w:i/>
          <w:iCs/>
          <w:sz w:val="24"/>
          <w:szCs w:val="24"/>
        </w:rPr>
        <w:t>Raoiella indica</w:t>
      </w:r>
      <w:r w:rsidRPr="001F105F">
        <w:rPr>
          <w:rFonts w:asciiTheme="majorBidi" w:eastAsia="Times New Roman" w:hAnsiTheme="majorBidi" w:cstheme="majorBidi"/>
          <w:sz w:val="24"/>
          <w:szCs w:val="24"/>
        </w:rPr>
        <w:t xml:space="preserve"> Hirst (Acari: Tenuipalpidae) in Jordan. International Journal of Acarology, https://doi.org/10.1080/01647954.2019.1602165. </w:t>
      </w:r>
    </w:p>
    <w:p w:rsidR="0039353A" w:rsidRPr="001F105F" w:rsidRDefault="0039353A" w:rsidP="000850C1">
      <w:pPr>
        <w:numPr>
          <w:ilvl w:val="0"/>
          <w:numId w:val="16"/>
        </w:numPr>
        <w:tabs>
          <w:tab w:val="left" w:pos="720"/>
        </w:tabs>
        <w:spacing w:after="0" w:line="240" w:lineRule="auto"/>
        <w:ind w:left="720" w:hanging="360"/>
        <w:jc w:val="both"/>
        <w:rPr>
          <w:rFonts w:asciiTheme="majorBidi" w:eastAsia="Times New Roman" w:hAnsiTheme="majorBidi" w:cstheme="majorBidi"/>
          <w:sz w:val="24"/>
          <w:szCs w:val="24"/>
        </w:rPr>
      </w:pPr>
      <w:r w:rsidRPr="001F105F">
        <w:rPr>
          <w:rFonts w:asciiTheme="majorBidi" w:eastAsia="Times New Roman" w:hAnsiTheme="majorBidi" w:cstheme="majorBidi"/>
          <w:sz w:val="24"/>
          <w:szCs w:val="24"/>
        </w:rPr>
        <w:t xml:space="preserve">Monther Mohumad Tahat, Kamaruzaman Sijam, Kholoud Alananbeh. </w:t>
      </w:r>
      <w:r w:rsidR="000850C1">
        <w:rPr>
          <w:rFonts w:asciiTheme="majorBidi" w:eastAsia="Times New Roman" w:hAnsiTheme="majorBidi" w:cstheme="majorBidi"/>
          <w:sz w:val="24"/>
          <w:szCs w:val="24"/>
        </w:rPr>
        <w:t xml:space="preserve">2018. </w:t>
      </w:r>
      <w:r w:rsidRPr="001F105F">
        <w:rPr>
          <w:rFonts w:asciiTheme="majorBidi" w:eastAsia="Times New Roman" w:hAnsiTheme="majorBidi" w:cstheme="majorBidi"/>
          <w:sz w:val="24"/>
          <w:szCs w:val="24"/>
        </w:rPr>
        <w:t xml:space="preserve">Exploring the use of legumes as host plant species in </w:t>
      </w:r>
      <w:r w:rsidRPr="001F105F">
        <w:rPr>
          <w:rFonts w:asciiTheme="majorBidi" w:eastAsia="Times New Roman" w:hAnsiTheme="majorBidi" w:cstheme="majorBidi"/>
          <w:i/>
          <w:iCs/>
          <w:sz w:val="24"/>
          <w:szCs w:val="24"/>
        </w:rPr>
        <w:t>Glomus mosseae</w:t>
      </w:r>
      <w:r w:rsidRPr="001F105F">
        <w:rPr>
          <w:rFonts w:asciiTheme="majorBidi" w:eastAsia="Times New Roman" w:hAnsiTheme="majorBidi" w:cstheme="majorBidi"/>
          <w:sz w:val="24"/>
          <w:szCs w:val="24"/>
        </w:rPr>
        <w:t xml:space="preserve"> sporulation. Legume Research, (Online Published: 29-10-2018</w:t>
      </w:r>
      <w:r w:rsidR="000850C1">
        <w:rPr>
          <w:rFonts w:asciiTheme="majorBidi" w:eastAsia="Times New Roman" w:hAnsiTheme="majorBidi" w:cstheme="majorBidi"/>
          <w:sz w:val="24"/>
          <w:szCs w:val="24"/>
        </w:rPr>
        <w:t>)</w:t>
      </w:r>
      <w:r w:rsidRPr="001F105F">
        <w:rPr>
          <w:rFonts w:asciiTheme="majorBidi" w:eastAsia="Times New Roman" w:hAnsiTheme="majorBidi" w:cstheme="majorBidi"/>
          <w:sz w:val="24"/>
          <w:szCs w:val="24"/>
        </w:rPr>
        <w:t>.</w:t>
      </w:r>
    </w:p>
    <w:p w:rsidR="00DE4ECA" w:rsidRPr="00DE4ECA" w:rsidRDefault="00DE4ECA" w:rsidP="004A24D8">
      <w:pPr>
        <w:pStyle w:val="ListParagraph"/>
        <w:numPr>
          <w:ilvl w:val="0"/>
          <w:numId w:val="37"/>
        </w:numPr>
        <w:autoSpaceDE w:val="0"/>
        <w:autoSpaceDN w:val="0"/>
        <w:adjustRightInd w:val="0"/>
        <w:spacing w:after="0" w:line="240" w:lineRule="auto"/>
        <w:jc w:val="both"/>
        <w:rPr>
          <w:rFonts w:ascii="Times New Roman" w:eastAsia="Times New Roman" w:hAnsi="Times New Roman" w:cs="Times New Roman"/>
          <w:sz w:val="24"/>
        </w:rPr>
      </w:pPr>
      <w:r w:rsidRPr="00DE4ECA">
        <w:rPr>
          <w:rFonts w:ascii="Times New Roman" w:eastAsia="Times New Roman" w:hAnsi="Times New Roman" w:cs="Times New Roman"/>
          <w:sz w:val="24"/>
        </w:rPr>
        <w:t xml:space="preserve">Lara R. Jaber, Kholoud M. Alananbeh. 2018. Fungal entomopathogens as endophytes reduce several species of </w:t>
      </w:r>
      <w:r w:rsidRPr="00DE4ECA">
        <w:rPr>
          <w:rFonts w:ascii="Times New Roman" w:eastAsia="Times New Roman" w:hAnsi="Times New Roman" w:cs="Times New Roman"/>
          <w:i/>
          <w:iCs/>
          <w:sz w:val="24"/>
        </w:rPr>
        <w:t>Fusarium</w:t>
      </w:r>
      <w:r w:rsidRPr="00DE4ECA">
        <w:rPr>
          <w:rFonts w:ascii="Times New Roman" w:eastAsia="Times New Roman" w:hAnsi="Times New Roman" w:cs="Times New Roman"/>
          <w:sz w:val="24"/>
        </w:rPr>
        <w:t xml:space="preserve"> causing crown and root rot in sweet pepper (</w:t>
      </w:r>
      <w:r w:rsidRPr="00DE4ECA">
        <w:rPr>
          <w:rFonts w:ascii="Times New Roman" w:eastAsia="Times New Roman" w:hAnsi="Times New Roman" w:cs="Times New Roman"/>
          <w:i/>
          <w:iCs/>
          <w:sz w:val="24"/>
        </w:rPr>
        <w:t>Capsicum annuum</w:t>
      </w:r>
      <w:r w:rsidRPr="00DE4ECA">
        <w:rPr>
          <w:rFonts w:ascii="Times New Roman" w:eastAsia="Times New Roman" w:hAnsi="Times New Roman" w:cs="Times New Roman"/>
          <w:sz w:val="24"/>
        </w:rPr>
        <w:t xml:space="preserve"> L.). Biological Control 126 (2018) 117–126</w:t>
      </w:r>
      <w:r>
        <w:rPr>
          <w:rFonts w:ascii="Times New Roman" w:eastAsia="Times New Roman" w:hAnsi="Times New Roman" w:cs="Times New Roman"/>
          <w:sz w:val="24"/>
        </w:rPr>
        <w:t>.</w:t>
      </w:r>
    </w:p>
    <w:p w:rsidR="00D36679" w:rsidRPr="00D36679" w:rsidRDefault="00D36679" w:rsidP="0015007F">
      <w:pPr>
        <w:pStyle w:val="ListParagraph"/>
        <w:numPr>
          <w:ilvl w:val="0"/>
          <w:numId w:val="37"/>
        </w:numPr>
        <w:autoSpaceDE w:val="0"/>
        <w:autoSpaceDN w:val="0"/>
        <w:adjustRightInd w:val="0"/>
        <w:spacing w:after="0" w:line="240" w:lineRule="auto"/>
        <w:jc w:val="both"/>
        <w:rPr>
          <w:rFonts w:ascii="Times New Roman" w:eastAsia="Times New Roman" w:hAnsi="Times New Roman" w:cs="Times New Roman"/>
          <w:sz w:val="24"/>
        </w:rPr>
      </w:pPr>
      <w:r w:rsidRPr="00D36679">
        <w:rPr>
          <w:rFonts w:ascii="Times New Roman" w:eastAsia="Times New Roman" w:hAnsi="Times New Roman" w:cs="Times New Roman"/>
          <w:sz w:val="24"/>
        </w:rPr>
        <w:t>Asma M Shaderma, Maher B Al-Dabbas, Tawfiq M Al-Antary, Kholoud M Alananbeh. 2018. Evaluation of ozonation treatment effect on tomato fruits and lettuce colour. Fresenius Environmental Bulletin, 27 (7): 5137-5141.</w:t>
      </w:r>
    </w:p>
    <w:p w:rsidR="0057137A" w:rsidRPr="0057137A" w:rsidRDefault="0057137A" w:rsidP="002C536F">
      <w:pPr>
        <w:pStyle w:val="ListParagraph"/>
        <w:numPr>
          <w:ilvl w:val="0"/>
          <w:numId w:val="37"/>
        </w:numPr>
        <w:spacing w:line="240" w:lineRule="auto"/>
        <w:jc w:val="both"/>
        <w:rPr>
          <w:rFonts w:ascii="Times New Roman" w:eastAsia="Times New Roman" w:hAnsi="Times New Roman" w:cs="Times New Roman"/>
          <w:sz w:val="24"/>
        </w:rPr>
      </w:pPr>
      <w:r w:rsidRPr="0057137A">
        <w:rPr>
          <w:rFonts w:ascii="Times New Roman" w:eastAsia="Times New Roman" w:hAnsi="Times New Roman" w:cs="Times New Roman"/>
          <w:sz w:val="24"/>
        </w:rPr>
        <w:t xml:space="preserve">Kholoud M. Alananbeh, </w:t>
      </w:r>
      <w:r w:rsidR="00D36679">
        <w:rPr>
          <w:rFonts w:ascii="Times New Roman" w:eastAsia="Times New Roman" w:hAnsi="Times New Roman" w:cs="Times New Roman"/>
          <w:sz w:val="24"/>
        </w:rPr>
        <w:t xml:space="preserve">Nahla BoQuellah, </w:t>
      </w:r>
      <w:r w:rsidRPr="0057137A">
        <w:rPr>
          <w:rFonts w:ascii="Times New Roman" w:eastAsia="Times New Roman" w:hAnsi="Times New Roman" w:cs="Times New Roman"/>
          <w:sz w:val="24"/>
        </w:rPr>
        <w:t xml:space="preserve">Mashael Rabih Al-Harbi, and Salama A. Ouf. 2018. Effect of Photosensitizer on Mycelium Growth, Mycotoxin and Enzyme Activity of </w:t>
      </w:r>
      <w:r w:rsidRPr="0057137A">
        <w:rPr>
          <w:rFonts w:ascii="Times New Roman" w:eastAsia="Times New Roman" w:hAnsi="Times New Roman" w:cs="Times New Roman"/>
          <w:i/>
          <w:iCs/>
          <w:sz w:val="24"/>
        </w:rPr>
        <w:t>Alternaria</w:t>
      </w:r>
      <w:r w:rsidRPr="0057137A">
        <w:rPr>
          <w:rFonts w:ascii="Times New Roman" w:eastAsia="Times New Roman" w:hAnsi="Times New Roman" w:cs="Times New Roman"/>
          <w:sz w:val="24"/>
        </w:rPr>
        <w:t xml:space="preserve"> sp. Jordan Journal of Biological Sciences, 11 (5): </w:t>
      </w:r>
      <w:r w:rsidR="002C536F">
        <w:rPr>
          <w:rFonts w:ascii="Times New Roman" w:eastAsia="Times New Roman" w:hAnsi="Times New Roman" w:cs="Times New Roman"/>
          <w:sz w:val="24"/>
        </w:rPr>
        <w:t>499-510</w:t>
      </w:r>
      <w:r w:rsidRPr="0057137A">
        <w:rPr>
          <w:rFonts w:ascii="Times New Roman" w:eastAsia="Times New Roman" w:hAnsi="Times New Roman" w:cs="Times New Roman"/>
          <w:sz w:val="24"/>
        </w:rPr>
        <w:t>.</w:t>
      </w:r>
    </w:p>
    <w:p w:rsidR="00D36679" w:rsidRPr="00D36679" w:rsidRDefault="00D36679" w:rsidP="0015007F">
      <w:pPr>
        <w:pStyle w:val="ListParagraph"/>
        <w:numPr>
          <w:ilvl w:val="0"/>
          <w:numId w:val="37"/>
        </w:numPr>
        <w:spacing w:line="240" w:lineRule="auto"/>
        <w:jc w:val="both"/>
        <w:rPr>
          <w:rFonts w:ascii="Times New Roman" w:eastAsia="Times New Roman" w:hAnsi="Times New Roman" w:cs="Times New Roman"/>
          <w:sz w:val="24"/>
        </w:rPr>
      </w:pPr>
      <w:r w:rsidRPr="00D36679">
        <w:rPr>
          <w:rFonts w:ascii="Times New Roman" w:eastAsia="Times New Roman" w:hAnsi="Times New Roman" w:cs="Times New Roman"/>
          <w:sz w:val="24"/>
        </w:rPr>
        <w:t xml:space="preserve">Osama W Al Arabiat, Salah-Edden A Araj, Kholoud M Alananbeh, Twafiq M Al-Antary. 2018. Efficacy of three </w:t>
      </w:r>
      <w:r w:rsidRPr="00D36679">
        <w:rPr>
          <w:rFonts w:ascii="Times New Roman" w:eastAsia="Times New Roman" w:hAnsi="Times New Roman" w:cs="Times New Roman"/>
          <w:i/>
          <w:iCs/>
          <w:sz w:val="24"/>
        </w:rPr>
        <w:t>Bacillus</w:t>
      </w:r>
      <w:r w:rsidRPr="00D36679">
        <w:rPr>
          <w:rFonts w:ascii="Times New Roman" w:eastAsia="Times New Roman" w:hAnsi="Times New Roman" w:cs="Times New Roman"/>
          <w:sz w:val="24"/>
        </w:rPr>
        <w:t xml:space="preserve"> spp. on development of tobacco whitefly </w:t>
      </w:r>
      <w:r w:rsidRPr="00D36679">
        <w:rPr>
          <w:rFonts w:ascii="Times New Roman" w:eastAsia="Times New Roman" w:hAnsi="Times New Roman" w:cs="Times New Roman"/>
          <w:i/>
          <w:iCs/>
          <w:sz w:val="24"/>
        </w:rPr>
        <w:t xml:space="preserve">Bemisia tabaci </w:t>
      </w:r>
      <w:r w:rsidRPr="00D36679">
        <w:rPr>
          <w:rFonts w:ascii="Times New Roman" w:eastAsia="Times New Roman" w:hAnsi="Times New Roman" w:cs="Times New Roman"/>
          <w:sz w:val="24"/>
        </w:rPr>
        <w:t>(Gennadius) (Homoptera: Aleyrodidae). Fresenius Environmental Bulletin, 27 (7): 4965-4972.</w:t>
      </w:r>
    </w:p>
    <w:p w:rsidR="00671B26" w:rsidRPr="00671B26" w:rsidRDefault="00671B26" w:rsidP="00E04841">
      <w:pPr>
        <w:pStyle w:val="ListParagraph"/>
        <w:numPr>
          <w:ilvl w:val="0"/>
          <w:numId w:val="37"/>
        </w:numPr>
        <w:spacing w:line="240" w:lineRule="auto"/>
        <w:jc w:val="both"/>
        <w:rPr>
          <w:rFonts w:ascii="Times New Roman" w:eastAsia="Times New Roman" w:hAnsi="Times New Roman" w:cs="Times New Roman"/>
          <w:sz w:val="24"/>
        </w:rPr>
      </w:pPr>
      <w:r w:rsidRPr="00671B26">
        <w:rPr>
          <w:rFonts w:ascii="Times New Roman" w:eastAsia="Times New Roman" w:hAnsi="Times New Roman" w:cs="Times New Roman"/>
          <w:sz w:val="24"/>
        </w:rPr>
        <w:t xml:space="preserve">Osama W Al Arabiat, Salah-Edden A Araj, Kholoud M. Alananbeh, Tawfiq M. Al-Antary. 2018. Effect of three </w:t>
      </w:r>
      <w:r w:rsidRPr="00671B26">
        <w:rPr>
          <w:rFonts w:ascii="Times New Roman" w:eastAsia="Times New Roman" w:hAnsi="Times New Roman" w:cs="Times New Roman"/>
          <w:i/>
          <w:iCs/>
          <w:sz w:val="24"/>
        </w:rPr>
        <w:t>Bacillus</w:t>
      </w:r>
      <w:r w:rsidRPr="00671B26">
        <w:rPr>
          <w:rFonts w:ascii="Times New Roman" w:eastAsia="Times New Roman" w:hAnsi="Times New Roman" w:cs="Times New Roman"/>
          <w:sz w:val="24"/>
        </w:rPr>
        <w:t xml:space="preserve"> spp. on tobacco whitefly </w:t>
      </w:r>
      <w:r w:rsidRPr="00671B26">
        <w:rPr>
          <w:rFonts w:ascii="Times New Roman" w:eastAsia="Times New Roman" w:hAnsi="Times New Roman" w:cs="Times New Roman"/>
          <w:i/>
          <w:iCs/>
          <w:sz w:val="24"/>
        </w:rPr>
        <w:t xml:space="preserve">Bemisia tabaci </w:t>
      </w:r>
      <w:r w:rsidRPr="00671B26">
        <w:rPr>
          <w:rFonts w:ascii="Times New Roman" w:eastAsia="Times New Roman" w:hAnsi="Times New Roman" w:cs="Times New Roman"/>
          <w:sz w:val="24"/>
        </w:rPr>
        <w:t>(</w:t>
      </w:r>
      <w:r w:rsidR="00E04841">
        <w:rPr>
          <w:rFonts w:ascii="Times New Roman" w:eastAsia="Times New Roman" w:hAnsi="Times New Roman" w:cs="Times New Roman"/>
          <w:sz w:val="24"/>
        </w:rPr>
        <w:t>G</w:t>
      </w:r>
      <w:r w:rsidRPr="00671B26">
        <w:rPr>
          <w:rFonts w:ascii="Times New Roman" w:eastAsia="Times New Roman" w:hAnsi="Times New Roman" w:cs="Times New Roman"/>
          <w:sz w:val="24"/>
        </w:rPr>
        <w:t>ennadius) (Homoptera: Aleyrodidae). Fresenius Environmental Bulletin, 27 (5a): 3706-3712</w:t>
      </w:r>
      <w:r>
        <w:rPr>
          <w:rFonts w:ascii="Times New Roman" w:eastAsia="Times New Roman" w:hAnsi="Times New Roman" w:cs="Times New Roman"/>
          <w:sz w:val="24"/>
        </w:rPr>
        <w:t>.</w:t>
      </w:r>
    </w:p>
    <w:p w:rsidR="00671B26" w:rsidRPr="00671B26" w:rsidRDefault="00671B26" w:rsidP="00CB31F1">
      <w:pPr>
        <w:pStyle w:val="ListParagraph"/>
        <w:numPr>
          <w:ilvl w:val="0"/>
          <w:numId w:val="37"/>
        </w:numPr>
        <w:spacing w:line="240" w:lineRule="auto"/>
        <w:jc w:val="both"/>
        <w:rPr>
          <w:rFonts w:ascii="Times New Roman" w:eastAsia="Times New Roman" w:hAnsi="Times New Roman" w:cs="Times New Roman"/>
          <w:sz w:val="24"/>
        </w:rPr>
      </w:pPr>
      <w:r w:rsidRPr="00671B26">
        <w:rPr>
          <w:rFonts w:ascii="Times New Roman" w:eastAsia="Times New Roman" w:hAnsi="Times New Roman" w:cs="Times New Roman"/>
          <w:sz w:val="24"/>
        </w:rPr>
        <w:t xml:space="preserve">Osama W Al Arabiat, Salah-Edden A Araj, Kholoud M. Alananbeh, Tawfiq M. Al-Antary. 2018. </w:t>
      </w:r>
      <w:r w:rsidR="008F097E">
        <w:rPr>
          <w:rFonts w:ascii="Times New Roman" w:eastAsia="Times New Roman" w:hAnsi="Times New Roman" w:cs="Times New Roman"/>
          <w:sz w:val="24"/>
        </w:rPr>
        <w:t xml:space="preserve">Influence of three </w:t>
      </w:r>
      <w:r w:rsidR="008F097E" w:rsidRPr="008F097E">
        <w:rPr>
          <w:rFonts w:ascii="Times New Roman" w:eastAsia="Times New Roman" w:hAnsi="Times New Roman" w:cs="Times New Roman"/>
          <w:i/>
          <w:iCs/>
          <w:sz w:val="24"/>
        </w:rPr>
        <w:t>Bacillus</w:t>
      </w:r>
      <w:r w:rsidR="008F097E" w:rsidRPr="008F097E">
        <w:rPr>
          <w:rFonts w:ascii="Times New Roman" w:eastAsia="Times New Roman" w:hAnsi="Times New Roman" w:cs="Times New Roman"/>
          <w:sz w:val="24"/>
        </w:rPr>
        <w:t xml:space="preserve"> spp. on different parameters of cauliflower plant growth when tested on tobacco whitefly </w:t>
      </w:r>
      <w:r w:rsidR="008F097E" w:rsidRPr="008F097E">
        <w:rPr>
          <w:rFonts w:ascii="Times New Roman" w:eastAsia="Times New Roman" w:hAnsi="Times New Roman" w:cs="Times New Roman"/>
          <w:i/>
          <w:iCs/>
          <w:sz w:val="24"/>
        </w:rPr>
        <w:t>Bemisia tabaci</w:t>
      </w:r>
      <w:r w:rsidR="008F097E" w:rsidRPr="008F097E">
        <w:rPr>
          <w:rFonts w:ascii="Times New Roman" w:eastAsia="Times New Roman" w:hAnsi="Times New Roman" w:cs="Times New Roman"/>
          <w:sz w:val="24"/>
        </w:rPr>
        <w:t xml:space="preserve"> </w:t>
      </w:r>
      <w:r w:rsidRPr="00671B26">
        <w:rPr>
          <w:rFonts w:ascii="Times New Roman" w:eastAsia="Times New Roman" w:hAnsi="Times New Roman" w:cs="Times New Roman"/>
          <w:sz w:val="24"/>
        </w:rPr>
        <w:t>(gennadius) (Homoptera: Aleyrodidae). Fresenius Environmental Bulletin, 27 (5a): 37</w:t>
      </w:r>
      <w:r w:rsidR="008F097E">
        <w:rPr>
          <w:rFonts w:ascii="Times New Roman" w:eastAsia="Times New Roman" w:hAnsi="Times New Roman" w:cs="Times New Roman"/>
          <w:sz w:val="24"/>
        </w:rPr>
        <w:t>46</w:t>
      </w:r>
      <w:r w:rsidRPr="00671B26">
        <w:rPr>
          <w:rFonts w:ascii="Times New Roman" w:eastAsia="Times New Roman" w:hAnsi="Times New Roman" w:cs="Times New Roman"/>
          <w:sz w:val="24"/>
        </w:rPr>
        <w:t>-37</w:t>
      </w:r>
      <w:r w:rsidR="008F097E">
        <w:rPr>
          <w:rFonts w:ascii="Times New Roman" w:eastAsia="Times New Roman" w:hAnsi="Times New Roman" w:cs="Times New Roman"/>
          <w:sz w:val="24"/>
        </w:rPr>
        <w:t>51</w:t>
      </w:r>
      <w:r>
        <w:rPr>
          <w:rFonts w:ascii="Times New Roman" w:eastAsia="Times New Roman" w:hAnsi="Times New Roman" w:cs="Times New Roman"/>
          <w:sz w:val="24"/>
        </w:rPr>
        <w:t>.</w:t>
      </w:r>
    </w:p>
    <w:p w:rsidR="007D3D7A" w:rsidRPr="007D3D7A" w:rsidRDefault="007D3D7A" w:rsidP="00CB31F1">
      <w:pPr>
        <w:pStyle w:val="ListParagraph"/>
        <w:numPr>
          <w:ilvl w:val="0"/>
          <w:numId w:val="37"/>
        </w:numPr>
        <w:spacing w:line="240" w:lineRule="auto"/>
        <w:jc w:val="both"/>
        <w:rPr>
          <w:rFonts w:ascii="Times New Roman" w:eastAsia="Times New Roman" w:hAnsi="Times New Roman" w:cs="Times New Roman"/>
          <w:sz w:val="24"/>
        </w:rPr>
      </w:pPr>
      <w:r w:rsidRPr="00D123E5">
        <w:rPr>
          <w:rFonts w:ascii="Times New Roman" w:eastAsia="Times New Roman" w:hAnsi="Times New Roman" w:cs="Times New Roman"/>
          <w:sz w:val="24"/>
        </w:rPr>
        <w:t>Firas Hayajneh</w:t>
      </w:r>
      <w:r w:rsidRPr="007D3D7A">
        <w:rPr>
          <w:rFonts w:ascii="Times New Roman" w:eastAsia="Times New Roman" w:hAnsi="Times New Roman" w:cs="Times New Roman"/>
          <w:sz w:val="24"/>
        </w:rPr>
        <w:t xml:space="preserve"> and </w:t>
      </w:r>
      <w:r w:rsidRPr="00D123E5">
        <w:rPr>
          <w:rFonts w:ascii="Times New Roman" w:eastAsia="Times New Roman" w:hAnsi="Times New Roman" w:cs="Times New Roman"/>
          <w:sz w:val="24"/>
        </w:rPr>
        <w:t>Kholoud Alananbeh</w:t>
      </w:r>
      <w:r>
        <w:rPr>
          <w:rFonts w:ascii="Times New Roman" w:eastAsia="Times New Roman" w:hAnsi="Times New Roman" w:cs="Times New Roman"/>
          <w:sz w:val="24"/>
        </w:rPr>
        <w:t>. 2018.</w:t>
      </w:r>
      <w:r w:rsidRPr="007D3D7A">
        <w:rPr>
          <w:rFonts w:ascii="Times New Roman" w:eastAsia="Times New Roman" w:hAnsi="Times New Roman" w:cs="Times New Roman"/>
          <w:sz w:val="24"/>
        </w:rPr>
        <w:t xml:space="preserve"> Awareness of the presence of antimicrobial drugs in food among consumers in Jordan. Journal of F</w:t>
      </w:r>
      <w:r w:rsidR="00671B26">
        <w:rPr>
          <w:rFonts w:ascii="Times New Roman" w:eastAsia="Times New Roman" w:hAnsi="Times New Roman" w:cs="Times New Roman"/>
          <w:sz w:val="24"/>
        </w:rPr>
        <w:t xml:space="preserve">ood Agriculture and Environment, </w:t>
      </w:r>
      <w:r w:rsidRPr="007D3D7A">
        <w:rPr>
          <w:rFonts w:ascii="Times New Roman" w:eastAsia="Times New Roman" w:hAnsi="Times New Roman" w:cs="Times New Roman"/>
          <w:sz w:val="24"/>
        </w:rPr>
        <w:t>16</w:t>
      </w:r>
      <w:r w:rsidR="00671B26">
        <w:rPr>
          <w:rFonts w:ascii="Times New Roman" w:eastAsia="Times New Roman" w:hAnsi="Times New Roman" w:cs="Times New Roman"/>
          <w:sz w:val="24"/>
        </w:rPr>
        <w:t xml:space="preserve"> </w:t>
      </w:r>
      <w:r w:rsidRPr="007D3D7A">
        <w:rPr>
          <w:rFonts w:ascii="Times New Roman" w:eastAsia="Times New Roman" w:hAnsi="Times New Roman" w:cs="Times New Roman"/>
          <w:sz w:val="24"/>
        </w:rPr>
        <w:t>(2):56-59; DOI: 10.1234/4.2018.5497.</w:t>
      </w:r>
    </w:p>
    <w:p w:rsidR="00D123E5" w:rsidRPr="00D123E5" w:rsidRDefault="00D123E5" w:rsidP="00CB31F1">
      <w:pPr>
        <w:pStyle w:val="ListParagraph"/>
        <w:numPr>
          <w:ilvl w:val="0"/>
          <w:numId w:val="37"/>
        </w:numPr>
        <w:spacing w:line="240" w:lineRule="auto"/>
        <w:jc w:val="both"/>
        <w:rPr>
          <w:rFonts w:ascii="Times New Roman" w:eastAsia="Times New Roman" w:hAnsi="Times New Roman" w:cs="Times New Roman"/>
          <w:sz w:val="24"/>
        </w:rPr>
      </w:pPr>
      <w:r w:rsidRPr="00D123E5">
        <w:rPr>
          <w:rFonts w:ascii="Times New Roman" w:eastAsia="Times New Roman" w:hAnsi="Times New Roman" w:cs="Times New Roman"/>
          <w:sz w:val="24"/>
        </w:rPr>
        <w:t>Kholoud Alananbeh, Firas Hayajneh</w:t>
      </w:r>
      <w:r>
        <w:rPr>
          <w:rFonts w:ascii="Times New Roman" w:eastAsia="Times New Roman" w:hAnsi="Times New Roman" w:cs="Times New Roman"/>
          <w:sz w:val="24"/>
        </w:rPr>
        <w:t xml:space="preserve">. 2018. </w:t>
      </w:r>
      <w:r w:rsidRPr="00D123E5">
        <w:rPr>
          <w:rFonts w:ascii="Times New Roman" w:eastAsia="Times New Roman" w:hAnsi="Times New Roman" w:cs="Times New Roman"/>
          <w:sz w:val="24"/>
        </w:rPr>
        <w:t xml:space="preserve">Pesticide residue awareness among students and employees in the University of Jordan, Jordan. Journal of Agricultural &amp; Food Information. </w:t>
      </w:r>
      <w:r w:rsidR="004A0C7D" w:rsidRPr="004A0C7D">
        <w:rPr>
          <w:rFonts w:ascii="Times New Roman" w:eastAsia="Times New Roman" w:hAnsi="Times New Roman" w:cs="Times New Roman"/>
          <w:sz w:val="24"/>
        </w:rPr>
        <w:t>DOI:10.1080/10496505.2018.1429929.</w:t>
      </w:r>
    </w:p>
    <w:p w:rsidR="00D123E5" w:rsidRPr="00D123E5" w:rsidRDefault="004060E2" w:rsidP="00CB31F1">
      <w:pPr>
        <w:pStyle w:val="ListParagraph"/>
        <w:numPr>
          <w:ilvl w:val="0"/>
          <w:numId w:val="37"/>
        </w:numPr>
        <w:spacing w:line="240" w:lineRule="auto"/>
        <w:jc w:val="both"/>
        <w:rPr>
          <w:rFonts w:ascii="Times New Roman" w:eastAsia="Times New Roman" w:hAnsi="Times New Roman" w:cs="Times New Roman"/>
          <w:sz w:val="24"/>
        </w:rPr>
      </w:pPr>
      <w:r w:rsidRPr="00D123E5">
        <w:rPr>
          <w:rFonts w:ascii="Times New Roman" w:eastAsia="Times New Roman" w:hAnsi="Times New Roman" w:cs="Times New Roman"/>
          <w:sz w:val="24"/>
        </w:rPr>
        <w:t>K.M. Alananbeh, W. J. Al-Refaee, Z. A. Qodah. 2017. Antifungal Effect of Silver Nanoparticles on Selected Fungi Isolated from Raw and Waste Water. Indian Jou</w:t>
      </w:r>
      <w:r w:rsidR="00D123E5" w:rsidRPr="00D123E5">
        <w:rPr>
          <w:rFonts w:ascii="Times New Roman" w:eastAsia="Times New Roman" w:hAnsi="Times New Roman" w:cs="Times New Roman"/>
          <w:sz w:val="24"/>
        </w:rPr>
        <w:t>rnal of Pharmaceutical Sciences, 79(4): 559-567.</w:t>
      </w:r>
    </w:p>
    <w:p w:rsidR="00392342" w:rsidRDefault="00392342" w:rsidP="00CB31F1">
      <w:pPr>
        <w:pStyle w:val="ListParagraph"/>
        <w:numPr>
          <w:ilvl w:val="0"/>
          <w:numId w:val="37"/>
        </w:numPr>
        <w:autoSpaceDE w:val="0"/>
        <w:autoSpaceDN w:val="0"/>
        <w:adjustRightInd w:val="0"/>
        <w:spacing w:after="0" w:line="240" w:lineRule="auto"/>
        <w:jc w:val="both"/>
        <w:rPr>
          <w:rFonts w:ascii="Times New Roman" w:hAnsi="Times New Roman"/>
          <w:sz w:val="24"/>
          <w:szCs w:val="24"/>
        </w:rPr>
      </w:pPr>
      <w:r w:rsidRPr="00CE5811">
        <w:rPr>
          <w:rFonts w:ascii="Times New Roman" w:eastAsia="Times New Roman" w:hAnsi="Times New Roman" w:cs="Times New Roman"/>
          <w:sz w:val="24"/>
        </w:rPr>
        <w:t>Kholoud M. Alananbeh</w:t>
      </w:r>
      <w:r>
        <w:rPr>
          <w:rFonts w:ascii="Times New Roman" w:eastAsia="Times New Roman" w:hAnsi="Times New Roman" w:cs="Times New Roman"/>
          <w:sz w:val="24"/>
        </w:rPr>
        <w:t>,</w:t>
      </w:r>
      <w:r w:rsidRPr="00CE5811">
        <w:rPr>
          <w:rFonts w:ascii="Times New Roman" w:eastAsia="Times New Roman" w:hAnsi="Times New Roman" w:cs="Times New Roman"/>
          <w:sz w:val="24"/>
        </w:rPr>
        <w:t> </w:t>
      </w:r>
      <w:hyperlink r:id="rId12" w:history="1">
        <w:r w:rsidRPr="00CE5811">
          <w:rPr>
            <w:rFonts w:ascii="Times New Roman" w:eastAsia="Times New Roman" w:hAnsi="Times New Roman" w:cs="Times New Roman"/>
            <w:sz w:val="24"/>
          </w:rPr>
          <w:t>Zakaria Al-Qudah</w:t>
        </w:r>
      </w:hyperlink>
      <w:r>
        <w:rPr>
          <w:rFonts w:ascii="Times New Roman" w:eastAsia="Times New Roman" w:hAnsi="Times New Roman" w:cs="Times New Roman"/>
          <w:sz w:val="24"/>
        </w:rPr>
        <w:t>,</w:t>
      </w:r>
      <w:r w:rsidRPr="00CE5811">
        <w:rPr>
          <w:rFonts w:ascii="Times New Roman" w:eastAsia="Times New Roman" w:hAnsi="Times New Roman" w:cs="Times New Roman"/>
          <w:sz w:val="24"/>
        </w:rPr>
        <w:t> </w:t>
      </w:r>
      <w:hyperlink r:id="rId13" w:history="1">
        <w:r w:rsidRPr="00CE5811">
          <w:rPr>
            <w:rFonts w:ascii="Times New Roman" w:eastAsia="Times New Roman" w:hAnsi="Times New Roman" w:cs="Times New Roman"/>
            <w:sz w:val="24"/>
          </w:rPr>
          <w:t>Amira El-Adly</w:t>
        </w:r>
      </w:hyperlink>
      <w:r>
        <w:rPr>
          <w:rFonts w:ascii="Times New Roman" w:eastAsia="Times New Roman" w:hAnsi="Times New Roman" w:cs="Times New Roman"/>
          <w:sz w:val="24"/>
        </w:rPr>
        <w:t xml:space="preserve">, </w:t>
      </w:r>
      <w:hyperlink r:id="rId14" w:history="1">
        <w:r w:rsidRPr="00CE5811">
          <w:rPr>
            <w:rFonts w:ascii="Times New Roman" w:eastAsia="Times New Roman" w:hAnsi="Times New Roman" w:cs="Times New Roman"/>
            <w:sz w:val="24"/>
          </w:rPr>
          <w:t>Wadha J. Al Refaee</w:t>
        </w:r>
      </w:hyperlink>
      <w:r w:rsidRPr="00CE5811">
        <w:rPr>
          <w:rFonts w:ascii="Times New Roman" w:eastAsia="Times New Roman" w:hAnsi="Times New Roman" w:cs="Times New Roman"/>
          <w:sz w:val="24"/>
        </w:rPr>
        <w:t>. 201</w:t>
      </w:r>
      <w:r>
        <w:rPr>
          <w:rFonts w:ascii="Times New Roman" w:eastAsia="Times New Roman" w:hAnsi="Times New Roman" w:cs="Times New Roman"/>
          <w:sz w:val="24"/>
        </w:rPr>
        <w:t>7</w:t>
      </w:r>
      <w:r w:rsidRPr="00CE5811">
        <w:rPr>
          <w:rFonts w:ascii="Times New Roman" w:eastAsia="Times New Roman" w:hAnsi="Times New Roman" w:cs="Times New Roman"/>
          <w:sz w:val="24"/>
        </w:rPr>
        <w:t xml:space="preserve">. </w:t>
      </w:r>
      <w:hyperlink r:id="rId15" w:history="1">
        <w:r w:rsidRPr="00CE5811">
          <w:rPr>
            <w:rFonts w:ascii="Times New Roman" w:eastAsia="Times New Roman" w:hAnsi="Times New Roman" w:cs="Times New Roman"/>
            <w:sz w:val="24"/>
          </w:rPr>
          <w:t>Impact of Silver Nanoparticles on Bacteria Isolated From Raw and Treated Wastewater in Madinah, KSA</w:t>
        </w:r>
      </w:hyperlink>
      <w:r w:rsidRPr="00CE5811">
        <w:rPr>
          <w:rFonts w:ascii="Times New Roman" w:eastAsia="Times New Roman" w:hAnsi="Times New Roman" w:cs="Times New Roman"/>
          <w:sz w:val="24"/>
        </w:rPr>
        <w:t xml:space="preserve">. Arabian Journal for Science and Engineering. </w:t>
      </w:r>
      <w:r>
        <w:rPr>
          <w:rFonts w:ascii="Times New Roman" w:hAnsi="Times New Roman"/>
          <w:sz w:val="24"/>
          <w:szCs w:val="24"/>
        </w:rPr>
        <w:t>42:85-93.</w:t>
      </w:r>
    </w:p>
    <w:p w:rsidR="00392342" w:rsidRDefault="00392342" w:rsidP="00CB31F1">
      <w:pPr>
        <w:pStyle w:val="ListParagraph"/>
        <w:numPr>
          <w:ilvl w:val="0"/>
          <w:numId w:val="37"/>
        </w:numPr>
        <w:autoSpaceDE w:val="0"/>
        <w:autoSpaceDN w:val="0"/>
        <w:adjustRightInd w:val="0"/>
        <w:spacing w:after="0" w:line="240" w:lineRule="auto"/>
        <w:jc w:val="both"/>
        <w:rPr>
          <w:rFonts w:ascii="Times New Roman" w:hAnsi="Times New Roman"/>
          <w:sz w:val="24"/>
          <w:szCs w:val="24"/>
        </w:rPr>
      </w:pPr>
      <w:r w:rsidRPr="004C35D3">
        <w:rPr>
          <w:rFonts w:ascii="Times New Roman" w:hAnsi="Times New Roman"/>
          <w:sz w:val="24"/>
          <w:szCs w:val="24"/>
        </w:rPr>
        <w:lastRenderedPageBreak/>
        <w:t>Alananbeh, K.M., Boquellah, N., Al Kaff, N.S., Al-Ahmadi, M. 20</w:t>
      </w:r>
      <w:r>
        <w:rPr>
          <w:rFonts w:ascii="Times New Roman" w:hAnsi="Times New Roman"/>
          <w:sz w:val="24"/>
          <w:szCs w:val="24"/>
        </w:rPr>
        <w:t>17</w:t>
      </w:r>
      <w:r w:rsidRPr="004C35D3">
        <w:rPr>
          <w:rFonts w:ascii="Times New Roman" w:hAnsi="Times New Roman"/>
          <w:sz w:val="24"/>
          <w:szCs w:val="24"/>
        </w:rPr>
        <w:t>. Evaluation of aerial microbial pollutants in Al-Haram Al-Nabawi during pilgrimage of 2013. Saudi Journ</w:t>
      </w:r>
      <w:r>
        <w:rPr>
          <w:rFonts w:ascii="Times New Roman" w:hAnsi="Times New Roman"/>
          <w:sz w:val="24"/>
          <w:szCs w:val="24"/>
        </w:rPr>
        <w:t>al of Biological Sciences</w:t>
      </w:r>
      <w:r w:rsidRPr="004C35D3">
        <w:rPr>
          <w:rFonts w:ascii="Times New Roman" w:hAnsi="Times New Roman"/>
          <w:sz w:val="24"/>
          <w:szCs w:val="24"/>
        </w:rPr>
        <w:t>,</w:t>
      </w:r>
      <w:r>
        <w:rPr>
          <w:rFonts w:ascii="Times New Roman" w:hAnsi="Times New Roman"/>
          <w:sz w:val="24"/>
          <w:szCs w:val="24"/>
        </w:rPr>
        <w:t xml:space="preserve"> 24 (1): 217-225.</w:t>
      </w:r>
      <w:r w:rsidRPr="004C35D3">
        <w:rPr>
          <w:rFonts w:ascii="Times New Roman" w:hAnsi="Times New Roman"/>
          <w:sz w:val="24"/>
          <w:szCs w:val="24"/>
        </w:rPr>
        <w:t xml:space="preserve"> </w:t>
      </w:r>
    </w:p>
    <w:p w:rsidR="0090312E" w:rsidRPr="003F721A" w:rsidRDefault="0090312E" w:rsidP="00CB31F1">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rtl/>
        </w:rPr>
      </w:pPr>
      <w:r w:rsidRPr="003F721A">
        <w:rPr>
          <w:rFonts w:ascii="Times New Roman" w:hAnsi="Times New Roman" w:cs="Times New Roman"/>
          <w:sz w:val="24"/>
          <w:szCs w:val="24"/>
        </w:rPr>
        <w:t xml:space="preserve">Dalia Essamy El Nashar, Kholoud Mohammad Alananbeh, Noora Al Hassan. </w:t>
      </w:r>
      <w:r w:rsidR="003F721A" w:rsidRPr="002527C8">
        <w:rPr>
          <w:rFonts w:ascii="Times New Roman" w:hAnsi="Times New Roman" w:cs="Times New Roman"/>
          <w:sz w:val="24"/>
          <w:szCs w:val="24"/>
        </w:rPr>
        <w:t>Genetic, dietary, and non-dietary risk factors of obesity among preparatory-year female students at Taibah University, Saudi Arabia</w:t>
      </w:r>
      <w:r w:rsidRPr="003F721A">
        <w:rPr>
          <w:rFonts w:ascii="Times New Roman" w:hAnsi="Times New Roman" w:cs="Times New Roman"/>
          <w:sz w:val="24"/>
          <w:szCs w:val="24"/>
        </w:rPr>
        <w:t>. Journal of Taibah University for Science</w:t>
      </w:r>
      <w:r w:rsidR="003F721A">
        <w:rPr>
          <w:rFonts w:ascii="Times New Roman" w:hAnsi="Times New Roman" w:cs="Times New Roman"/>
          <w:sz w:val="24"/>
          <w:szCs w:val="24"/>
        </w:rPr>
        <w:t xml:space="preserve">, </w:t>
      </w:r>
      <w:r w:rsidR="003F721A" w:rsidRPr="002527C8">
        <w:rPr>
          <w:rFonts w:ascii="Times New Roman" w:hAnsi="Times New Roman" w:cs="Times New Roman"/>
          <w:sz w:val="24"/>
          <w:szCs w:val="24"/>
        </w:rPr>
        <w:t>DOI: http://dx.doi.org/doi:10.1016/j.jtusci.2016.06.003</w:t>
      </w:r>
      <w:r w:rsidRPr="003F721A">
        <w:rPr>
          <w:rFonts w:ascii="Times New Roman" w:hAnsi="Times New Roman" w:cs="Times New Roman"/>
          <w:sz w:val="24"/>
          <w:szCs w:val="24"/>
        </w:rPr>
        <w:t>.</w:t>
      </w:r>
    </w:p>
    <w:p w:rsidR="003228EB" w:rsidRPr="003228EB" w:rsidRDefault="004C35D3" w:rsidP="00CB31F1">
      <w:pPr>
        <w:pStyle w:val="ListParagraph"/>
        <w:numPr>
          <w:ilvl w:val="0"/>
          <w:numId w:val="37"/>
        </w:numPr>
        <w:spacing w:after="0" w:line="240" w:lineRule="auto"/>
        <w:jc w:val="both"/>
        <w:rPr>
          <w:rFonts w:ascii="Times New Roman" w:hAnsi="Times New Roman" w:cs="Times New Roman"/>
          <w:sz w:val="24"/>
          <w:szCs w:val="24"/>
        </w:rPr>
      </w:pPr>
      <w:r w:rsidRPr="003228EB">
        <w:rPr>
          <w:rFonts w:ascii="Times New Roman" w:hAnsi="Times New Roman" w:cs="Times New Roman"/>
          <w:sz w:val="24"/>
          <w:szCs w:val="24"/>
        </w:rPr>
        <w:t>Kholoud M. Alananbeh, Neil C. Gudmestad. 2016.</w:t>
      </w:r>
      <w:r w:rsidRPr="003228EB">
        <w:rPr>
          <w:rFonts w:ascii="Verdana" w:hAnsi="Verdana"/>
          <w:color w:val="000033"/>
          <w:sz w:val="17"/>
          <w:szCs w:val="17"/>
          <w:shd w:val="clear" w:color="auto" w:fill="FFFFFF"/>
        </w:rPr>
        <w:t xml:space="preserve"> </w:t>
      </w:r>
      <w:r w:rsidRPr="003228EB">
        <w:rPr>
          <w:rFonts w:ascii="Times New Roman" w:hAnsi="Times New Roman" w:cs="Times New Roman"/>
          <w:sz w:val="24"/>
          <w:szCs w:val="24"/>
        </w:rPr>
        <w:t xml:space="preserve">Genetic diversity of </w:t>
      </w:r>
      <w:r w:rsidRPr="003228EB">
        <w:rPr>
          <w:rFonts w:ascii="Times New Roman" w:hAnsi="Times New Roman" w:cs="Times New Roman"/>
          <w:i/>
          <w:iCs/>
          <w:sz w:val="24"/>
          <w:szCs w:val="24"/>
        </w:rPr>
        <w:t>Colletotrichum coccodes</w:t>
      </w:r>
      <w:r w:rsidRPr="003228EB">
        <w:rPr>
          <w:rFonts w:ascii="Times New Roman" w:hAnsi="Times New Roman" w:cs="Times New Roman"/>
          <w:sz w:val="24"/>
          <w:szCs w:val="24"/>
        </w:rPr>
        <w:t xml:space="preserve"> in the United States using amplified fragment length polymorphism analysis. </w:t>
      </w:r>
      <w:hyperlink r:id="rId16" w:history="1">
        <w:r w:rsidR="003228EB" w:rsidRPr="003228EB">
          <w:rPr>
            <w:rFonts w:ascii="Times New Roman" w:hAnsi="Times New Roman" w:cs="Times New Roman"/>
            <w:sz w:val="24"/>
            <w:szCs w:val="24"/>
          </w:rPr>
          <w:t>Journal of General Plant Pathology</w:t>
        </w:r>
      </w:hyperlink>
      <w:r w:rsidR="00711809">
        <w:rPr>
          <w:rFonts w:ascii="Times New Roman" w:hAnsi="Times New Roman" w:cs="Times New Roman"/>
          <w:sz w:val="24"/>
          <w:szCs w:val="24"/>
        </w:rPr>
        <w:t>, 82(4): 199-211</w:t>
      </w:r>
      <w:r w:rsidR="003228EB" w:rsidRPr="003228EB">
        <w:rPr>
          <w:rFonts w:ascii="Times New Roman" w:hAnsi="Times New Roman" w:cs="Times New Roman"/>
          <w:sz w:val="24"/>
          <w:szCs w:val="24"/>
        </w:rPr>
        <w:t xml:space="preserve">. </w:t>
      </w:r>
    </w:p>
    <w:p w:rsidR="00504CE5" w:rsidRPr="00504CE5" w:rsidRDefault="00504CE5" w:rsidP="00CB31F1">
      <w:pPr>
        <w:pStyle w:val="ListParagraph"/>
        <w:numPr>
          <w:ilvl w:val="0"/>
          <w:numId w:val="37"/>
        </w:numPr>
        <w:spacing w:after="0" w:line="240" w:lineRule="auto"/>
        <w:jc w:val="both"/>
        <w:rPr>
          <w:rFonts w:ascii="Times New Roman" w:hAnsi="Times New Roman" w:cs="Times New Roman"/>
          <w:sz w:val="24"/>
          <w:szCs w:val="24"/>
        </w:rPr>
      </w:pPr>
      <w:r w:rsidRPr="00504CE5">
        <w:rPr>
          <w:rFonts w:ascii="Times New Roman" w:hAnsi="Times New Roman" w:cs="Times New Roman"/>
          <w:sz w:val="24"/>
          <w:szCs w:val="24"/>
        </w:rPr>
        <w:t>Kholoud Mohammad Alananbeh, Salama Abu-Elyazeed Ouf, Khyreyah Jubran Al-Fifi.</w:t>
      </w:r>
      <w:r>
        <w:rPr>
          <w:rFonts w:ascii="Times New Roman" w:hAnsi="Times New Roman" w:cs="Times New Roman"/>
          <w:sz w:val="24"/>
          <w:szCs w:val="24"/>
        </w:rPr>
        <w:t xml:space="preserve"> </w:t>
      </w:r>
      <w:r w:rsidRPr="00504CE5">
        <w:rPr>
          <w:rFonts w:ascii="Times New Roman" w:hAnsi="Times New Roman" w:cs="Times New Roman"/>
          <w:sz w:val="24"/>
          <w:szCs w:val="24"/>
        </w:rPr>
        <w:t>201</w:t>
      </w:r>
      <w:r w:rsidR="00870655">
        <w:rPr>
          <w:rFonts w:ascii="Times New Roman" w:hAnsi="Times New Roman" w:cs="Times New Roman"/>
          <w:sz w:val="24"/>
          <w:szCs w:val="24"/>
        </w:rPr>
        <w:t>7</w:t>
      </w:r>
      <w:r w:rsidRPr="00504CE5">
        <w:rPr>
          <w:rFonts w:ascii="Times New Roman" w:hAnsi="Times New Roman" w:cs="Times New Roman"/>
          <w:sz w:val="24"/>
          <w:szCs w:val="24"/>
        </w:rPr>
        <w:t xml:space="preserve">. Effect of thiram as a seed-dressing fungicide on growth and enzymatic activities of </w:t>
      </w:r>
      <w:r w:rsidRPr="00630973">
        <w:rPr>
          <w:rFonts w:ascii="Times New Roman" w:hAnsi="Times New Roman" w:cs="Times New Roman"/>
          <w:i/>
          <w:iCs/>
          <w:sz w:val="24"/>
          <w:szCs w:val="24"/>
        </w:rPr>
        <w:t>Fusarium solani</w:t>
      </w:r>
      <w:r w:rsidRPr="00504CE5">
        <w:rPr>
          <w:rFonts w:ascii="Times New Roman" w:hAnsi="Times New Roman" w:cs="Times New Roman"/>
          <w:sz w:val="24"/>
          <w:szCs w:val="24"/>
        </w:rPr>
        <w:t xml:space="preserve"> on legumes. Jordan Journal of Agricultural Sciences. </w:t>
      </w:r>
      <w:r w:rsidR="00D123E5">
        <w:rPr>
          <w:rFonts w:ascii="Times New Roman" w:hAnsi="Times New Roman" w:cs="Times New Roman"/>
          <w:sz w:val="24"/>
          <w:szCs w:val="24"/>
        </w:rPr>
        <w:t>13(2): 367-380</w:t>
      </w:r>
      <w:r w:rsidRPr="00504CE5">
        <w:rPr>
          <w:rFonts w:ascii="Times New Roman" w:hAnsi="Times New Roman" w:cs="Times New Roman"/>
          <w:sz w:val="24"/>
          <w:szCs w:val="24"/>
        </w:rPr>
        <w:t>.</w:t>
      </w:r>
    </w:p>
    <w:p w:rsidR="00424047" w:rsidRPr="00CE5811" w:rsidRDefault="00424047" w:rsidP="00CB31F1">
      <w:pPr>
        <w:pStyle w:val="ListParagraph"/>
        <w:numPr>
          <w:ilvl w:val="0"/>
          <w:numId w:val="37"/>
        </w:numPr>
        <w:autoSpaceDE w:val="0"/>
        <w:autoSpaceDN w:val="0"/>
        <w:adjustRightInd w:val="0"/>
        <w:spacing w:after="0" w:line="240" w:lineRule="auto"/>
        <w:jc w:val="both"/>
        <w:rPr>
          <w:rFonts w:ascii="Times New Roman" w:hAnsi="Times New Roman"/>
          <w:b/>
          <w:bCs/>
          <w:sz w:val="24"/>
          <w:szCs w:val="24"/>
        </w:rPr>
      </w:pPr>
      <w:r w:rsidRPr="00424047">
        <w:rPr>
          <w:rFonts w:ascii="Times New Roman" w:hAnsi="Times New Roman"/>
          <w:sz w:val="24"/>
          <w:szCs w:val="24"/>
        </w:rPr>
        <w:t>Abeer A. Al- Dakhil, Tahany H. Ayaad, Nikhat J. Siddiqi, Reem A. Al- Ajmi, Kholoud M. Alananbeh. 201</w:t>
      </w:r>
      <w:r w:rsidR="00504CE5">
        <w:rPr>
          <w:rFonts w:ascii="Times New Roman" w:hAnsi="Times New Roman"/>
          <w:sz w:val="24"/>
          <w:szCs w:val="24"/>
        </w:rPr>
        <w:t>6</w:t>
      </w:r>
      <w:r w:rsidRPr="00424047">
        <w:rPr>
          <w:rFonts w:ascii="Times New Roman" w:hAnsi="Times New Roman"/>
          <w:sz w:val="24"/>
          <w:szCs w:val="24"/>
        </w:rPr>
        <w:t>. Low-stringency single specific primer- PCR as a tool for molecular characterization of sand fly species (Diptera: Psychodidae) populations collected from Al-Madinah and</w:t>
      </w:r>
      <w:r>
        <w:rPr>
          <w:rFonts w:ascii="Times New Roman" w:hAnsi="Times New Roman"/>
          <w:sz w:val="24"/>
          <w:szCs w:val="24"/>
        </w:rPr>
        <w:t xml:space="preserve"> </w:t>
      </w:r>
      <w:r w:rsidRPr="00424047">
        <w:rPr>
          <w:rFonts w:ascii="Times New Roman" w:hAnsi="Times New Roman"/>
          <w:sz w:val="24"/>
          <w:szCs w:val="24"/>
        </w:rPr>
        <w:t xml:space="preserve">Asir regions, Saudi Arabia. Brazilian Archives of Biology and Technology, </w:t>
      </w:r>
      <w:r w:rsidRPr="00424047">
        <w:rPr>
          <w:rFonts w:ascii="Times New Roman" w:hAnsi="Times New Roman"/>
          <w:b/>
          <w:bCs/>
          <w:sz w:val="24"/>
          <w:szCs w:val="24"/>
        </w:rPr>
        <w:t>Accepted</w:t>
      </w:r>
      <w:r w:rsidRPr="00424047">
        <w:rPr>
          <w:rFonts w:ascii="Times New Roman" w:hAnsi="Times New Roman"/>
          <w:sz w:val="24"/>
          <w:szCs w:val="24"/>
        </w:rPr>
        <w:t xml:space="preserve">. </w:t>
      </w:r>
      <w:r w:rsidR="00CE5811">
        <w:rPr>
          <w:rFonts w:ascii="Times New Roman" w:hAnsi="Times New Roman"/>
          <w:sz w:val="24"/>
          <w:szCs w:val="24"/>
        </w:rPr>
        <w:t xml:space="preserve"> </w:t>
      </w:r>
    </w:p>
    <w:p w:rsidR="004C35D3" w:rsidRDefault="000B0596" w:rsidP="00CB31F1">
      <w:pPr>
        <w:pStyle w:val="ListParagraph"/>
        <w:numPr>
          <w:ilvl w:val="0"/>
          <w:numId w:val="36"/>
        </w:numPr>
        <w:autoSpaceDE w:val="0"/>
        <w:autoSpaceDN w:val="0"/>
        <w:adjustRightInd w:val="0"/>
        <w:spacing w:after="0" w:line="240" w:lineRule="auto"/>
        <w:jc w:val="both"/>
        <w:rPr>
          <w:rFonts w:ascii="Times New Roman" w:hAnsi="Times New Roman"/>
          <w:sz w:val="24"/>
          <w:szCs w:val="24"/>
        </w:rPr>
      </w:pPr>
      <w:r w:rsidRPr="004C35D3">
        <w:rPr>
          <w:rFonts w:ascii="Times New Roman" w:hAnsi="Times New Roman"/>
          <w:sz w:val="24"/>
          <w:szCs w:val="24"/>
        </w:rPr>
        <w:t>Mathew, F. M., Alananbeh, K. M., Jordahl, J. G., Meyer, S. M., Castlebury, L. A., Gulya, T. J., and Markell, S. G. 2015. Phomopsis stem canker: A reemerging threat to sunflower (</w:t>
      </w:r>
      <w:r w:rsidRPr="004C35D3">
        <w:rPr>
          <w:rFonts w:ascii="Times New Roman" w:hAnsi="Times New Roman"/>
          <w:i/>
          <w:iCs/>
          <w:sz w:val="24"/>
          <w:szCs w:val="24"/>
        </w:rPr>
        <w:t>Helianthus annuus</w:t>
      </w:r>
      <w:r w:rsidRPr="004C35D3">
        <w:rPr>
          <w:rFonts w:ascii="Times New Roman" w:hAnsi="Times New Roman"/>
          <w:sz w:val="24"/>
          <w:szCs w:val="24"/>
        </w:rPr>
        <w:t>) in the United States. Phytopathology</w:t>
      </w:r>
      <w:r w:rsidR="00F2432C">
        <w:rPr>
          <w:rFonts w:ascii="Times New Roman" w:hAnsi="Times New Roman"/>
          <w:sz w:val="24"/>
          <w:szCs w:val="24"/>
        </w:rPr>
        <w:t>,</w:t>
      </w:r>
      <w:r w:rsidRPr="004C35D3">
        <w:rPr>
          <w:rFonts w:ascii="Times New Roman" w:hAnsi="Times New Roman"/>
          <w:sz w:val="24"/>
          <w:szCs w:val="24"/>
        </w:rPr>
        <w:t xml:space="preserve"> 105:990-997.</w:t>
      </w:r>
      <w:r w:rsidR="00D06E58" w:rsidRPr="004C35D3">
        <w:rPr>
          <w:rFonts w:ascii="Times New Roman" w:hAnsi="Times New Roman"/>
          <w:sz w:val="24"/>
          <w:szCs w:val="24"/>
        </w:rPr>
        <w:t xml:space="preserve"> </w:t>
      </w:r>
    </w:p>
    <w:p w:rsidR="00446636" w:rsidRPr="00446636" w:rsidRDefault="00AF57E3" w:rsidP="007D3D7A">
      <w:pPr>
        <w:pStyle w:val="ListParagraph"/>
        <w:numPr>
          <w:ilvl w:val="0"/>
          <w:numId w:val="17"/>
        </w:numPr>
        <w:autoSpaceDE w:val="0"/>
        <w:autoSpaceDN w:val="0"/>
        <w:adjustRightInd w:val="0"/>
        <w:spacing w:before="100" w:after="0" w:line="240" w:lineRule="auto"/>
        <w:ind w:hanging="360"/>
        <w:jc w:val="both"/>
        <w:rPr>
          <w:rFonts w:ascii="Times New Roman" w:eastAsia="Times New Roman" w:hAnsi="Times New Roman" w:cs="Times New Roman"/>
          <w:sz w:val="24"/>
        </w:rPr>
      </w:pPr>
      <w:r w:rsidRPr="00446636">
        <w:rPr>
          <w:rFonts w:ascii="Times New Roman" w:hAnsi="Times New Roman"/>
          <w:sz w:val="24"/>
          <w:szCs w:val="24"/>
        </w:rPr>
        <w:t xml:space="preserve">Mathew, F. M., Castlebury, L. A., Alananbeh, K., Jordahl, J. G., Taylor, C. A., Meyer, S. M., Lamppa, R. S., Pasche, J. A., and Markell, S. G. 2015. Identification of </w:t>
      </w:r>
      <w:r w:rsidRPr="00446636">
        <w:rPr>
          <w:rFonts w:ascii="Times New Roman" w:hAnsi="Times New Roman"/>
          <w:i/>
          <w:iCs/>
          <w:sz w:val="24"/>
          <w:szCs w:val="24"/>
        </w:rPr>
        <w:t>Diaporthe</w:t>
      </w:r>
      <w:r w:rsidRPr="00446636">
        <w:rPr>
          <w:rFonts w:ascii="Times New Roman" w:hAnsi="Times New Roman"/>
          <w:sz w:val="24"/>
          <w:szCs w:val="24"/>
        </w:rPr>
        <w:t xml:space="preserve"> </w:t>
      </w:r>
      <w:r w:rsidRPr="00446636">
        <w:rPr>
          <w:rFonts w:ascii="Times New Roman" w:hAnsi="Times New Roman"/>
          <w:i/>
          <w:iCs/>
          <w:sz w:val="24"/>
          <w:szCs w:val="24"/>
        </w:rPr>
        <w:t>longicolla</w:t>
      </w:r>
      <w:r w:rsidRPr="00446636">
        <w:rPr>
          <w:rFonts w:ascii="Times New Roman" w:hAnsi="Times New Roman"/>
          <w:sz w:val="24"/>
          <w:szCs w:val="24"/>
        </w:rPr>
        <w:t xml:space="preserve"> on dry edible pea, dry edible bean, and soybean in North Dakota. Plant Health Progress doi:10.1094/PHP-RV-14-0045.</w:t>
      </w:r>
    </w:p>
    <w:p w:rsidR="00446636" w:rsidRDefault="00597178" w:rsidP="007D3D7A">
      <w:pPr>
        <w:pStyle w:val="ListParagraph"/>
        <w:numPr>
          <w:ilvl w:val="0"/>
          <w:numId w:val="17"/>
        </w:numPr>
        <w:autoSpaceDE w:val="0"/>
        <w:autoSpaceDN w:val="0"/>
        <w:adjustRightInd w:val="0"/>
        <w:spacing w:before="100" w:after="100" w:line="240" w:lineRule="auto"/>
        <w:ind w:hanging="360"/>
        <w:jc w:val="both"/>
        <w:rPr>
          <w:rFonts w:ascii="Times New Roman" w:eastAsia="Times New Roman" w:hAnsi="Times New Roman" w:cs="Times New Roman"/>
          <w:sz w:val="24"/>
        </w:rPr>
      </w:pPr>
      <w:r w:rsidRPr="00446636">
        <w:rPr>
          <w:rFonts w:ascii="Times New Roman" w:eastAsia="Times New Roman" w:hAnsi="Times New Roman" w:cs="Times New Roman"/>
          <w:sz w:val="24"/>
        </w:rPr>
        <w:t>Zakaria Al-Qodaha, Mohammad Al-Shannag, Eman Assirey, Wasim Orfali,</w:t>
      </w:r>
      <w:r w:rsidR="006C648E" w:rsidRPr="00446636">
        <w:rPr>
          <w:rFonts w:ascii="Times New Roman" w:eastAsia="Times New Roman" w:hAnsi="Times New Roman" w:cs="Times New Roman"/>
          <w:sz w:val="24"/>
        </w:rPr>
        <w:t xml:space="preserve"> </w:t>
      </w:r>
      <w:r w:rsidRPr="00446636">
        <w:rPr>
          <w:rFonts w:ascii="Times New Roman" w:eastAsia="Times New Roman" w:hAnsi="Times New Roman" w:cs="Times New Roman"/>
          <w:sz w:val="24"/>
        </w:rPr>
        <w:t>Khalid Bani-Melhem, Kholoud Alananbeh, Nahla Bouqellah. 2015. Characteristics of a novel low density cell-immobilized magnetic</w:t>
      </w:r>
      <w:r w:rsidR="00C07968" w:rsidRPr="00446636">
        <w:rPr>
          <w:rFonts w:ascii="Times New Roman" w:eastAsia="Times New Roman" w:hAnsi="Times New Roman" w:cs="Times New Roman"/>
          <w:sz w:val="24"/>
        </w:rPr>
        <w:t xml:space="preserve"> </w:t>
      </w:r>
      <w:r w:rsidRPr="00446636">
        <w:rPr>
          <w:rFonts w:ascii="Times New Roman" w:eastAsia="Times New Roman" w:hAnsi="Times New Roman" w:cs="Times New Roman"/>
          <w:sz w:val="24"/>
        </w:rPr>
        <w:t>supports in liquid magnetically stabilized beds. Biochemical Engineering Journal, 97: 40–49.</w:t>
      </w:r>
    </w:p>
    <w:p w:rsidR="00597178" w:rsidRPr="00446636" w:rsidRDefault="005B58BB" w:rsidP="007D3D7A">
      <w:pPr>
        <w:pStyle w:val="ListParagraph"/>
        <w:numPr>
          <w:ilvl w:val="0"/>
          <w:numId w:val="17"/>
        </w:numPr>
        <w:autoSpaceDE w:val="0"/>
        <w:autoSpaceDN w:val="0"/>
        <w:adjustRightInd w:val="0"/>
        <w:spacing w:before="100" w:after="100" w:line="240" w:lineRule="auto"/>
        <w:ind w:hanging="360"/>
        <w:jc w:val="both"/>
        <w:rPr>
          <w:rFonts w:ascii="Times New Roman" w:eastAsia="Times New Roman" w:hAnsi="Times New Roman" w:cs="Times New Roman"/>
          <w:sz w:val="24"/>
        </w:rPr>
      </w:pPr>
      <w:r w:rsidRPr="00446636">
        <w:rPr>
          <w:rFonts w:ascii="Times New Roman" w:eastAsia="Times New Roman" w:hAnsi="Times New Roman" w:cs="Times New Roman"/>
          <w:sz w:val="24"/>
        </w:rPr>
        <w:t>Alananbeh, K.M., Bouqellah, N.A., Al Kaff, N.S.</w:t>
      </w:r>
      <w:r w:rsidR="001B7CD7" w:rsidRPr="00446636">
        <w:rPr>
          <w:rFonts w:ascii="Times New Roman" w:eastAsia="Times New Roman" w:hAnsi="Times New Roman" w:cs="Times New Roman"/>
          <w:sz w:val="24"/>
        </w:rPr>
        <w:t xml:space="preserve"> 2014.</w:t>
      </w:r>
      <w:r w:rsidRPr="00446636">
        <w:rPr>
          <w:rFonts w:ascii="Times New Roman" w:eastAsia="Times New Roman" w:hAnsi="Times New Roman" w:cs="Times New Roman"/>
          <w:sz w:val="24"/>
        </w:rPr>
        <w:t xml:space="preserve"> Cultivation of oyster mushroom </w:t>
      </w:r>
      <w:r w:rsidRPr="00446636">
        <w:rPr>
          <w:rFonts w:ascii="Times New Roman" w:eastAsia="Times New Roman" w:hAnsi="Times New Roman" w:cs="Times New Roman"/>
          <w:i/>
          <w:sz w:val="24"/>
        </w:rPr>
        <w:t>Pleurotus ostreatus</w:t>
      </w:r>
      <w:r w:rsidRPr="00446636">
        <w:rPr>
          <w:rFonts w:ascii="Times New Roman" w:eastAsia="Times New Roman" w:hAnsi="Times New Roman" w:cs="Times New Roman"/>
          <w:sz w:val="24"/>
        </w:rPr>
        <w:t xml:space="preserve"> on date-palm leaves mixed with other agro-wastes in Saudi Arabia. Saudi Journal of Biological Sciences, </w:t>
      </w:r>
      <w:r w:rsidR="00597178" w:rsidRPr="00446636">
        <w:rPr>
          <w:rFonts w:ascii="Times New Roman" w:eastAsia="Times New Roman" w:hAnsi="Times New Roman" w:cs="Times New Roman"/>
          <w:sz w:val="24"/>
        </w:rPr>
        <w:t>21: 616</w:t>
      </w:r>
      <w:r w:rsidR="00597178" w:rsidRPr="00446636">
        <w:rPr>
          <w:rFonts w:ascii="Times New Roman" w:eastAsia="Times New Roman" w:hAnsi="Times New Roman" w:cs="Times New Roman" w:hint="eastAsia"/>
          <w:sz w:val="24"/>
        </w:rPr>
        <w:t>–</w:t>
      </w:r>
      <w:r w:rsidR="00597178" w:rsidRPr="00446636">
        <w:rPr>
          <w:rFonts w:ascii="Times New Roman" w:eastAsia="Times New Roman" w:hAnsi="Times New Roman" w:cs="Times New Roman"/>
          <w:sz w:val="24"/>
        </w:rPr>
        <w:t>625.</w:t>
      </w:r>
    </w:p>
    <w:p w:rsidR="00446636" w:rsidRPr="00446636" w:rsidRDefault="001B7CD7" w:rsidP="007D3D7A">
      <w:pPr>
        <w:numPr>
          <w:ilvl w:val="0"/>
          <w:numId w:val="17"/>
        </w:numPr>
        <w:spacing w:before="100" w:after="0" w:line="240" w:lineRule="auto"/>
        <w:ind w:left="720" w:hanging="360"/>
        <w:jc w:val="both"/>
        <w:rPr>
          <w:rFonts w:ascii="Times New Roman" w:eastAsia="Times New Roman" w:hAnsi="Times New Roman" w:cs="Times New Roman"/>
          <w:color w:val="000000"/>
          <w:sz w:val="24"/>
        </w:rPr>
      </w:pPr>
      <w:r w:rsidRPr="00446636">
        <w:rPr>
          <w:rFonts w:ascii="Times New Roman" w:eastAsia="Times New Roman" w:hAnsi="Times New Roman" w:cs="Times New Roman"/>
          <w:sz w:val="24"/>
        </w:rPr>
        <w:t>Al-Qodah, Z., A</w:t>
      </w:r>
      <w:r w:rsidR="005B12E5" w:rsidRPr="00446636">
        <w:rPr>
          <w:rFonts w:ascii="Times New Roman" w:eastAsia="Times New Roman" w:hAnsi="Times New Roman" w:cs="Times New Roman"/>
          <w:sz w:val="24"/>
        </w:rPr>
        <w:t xml:space="preserve">l-Shannag, M., Bani-Melhem, M., </w:t>
      </w:r>
      <w:r w:rsidRPr="00446636">
        <w:rPr>
          <w:rFonts w:ascii="Times New Roman" w:eastAsia="Times New Roman" w:hAnsi="Times New Roman" w:cs="Times New Roman"/>
          <w:sz w:val="24"/>
        </w:rPr>
        <w:t>Assirey, E., Alananbeh, K.,     Bouqellah, N. 2014. Biodegradation of olive mills wastewater using thermophilic      bacteria</w:t>
      </w:r>
      <w:r w:rsidR="000B0596" w:rsidRPr="00446636">
        <w:rPr>
          <w:rFonts w:ascii="Times New Roman" w:eastAsia="Times New Roman" w:hAnsi="Times New Roman" w:cs="Times New Roman"/>
          <w:sz w:val="24"/>
        </w:rPr>
        <w:t>.</w:t>
      </w:r>
      <w:r w:rsidRPr="00446636">
        <w:rPr>
          <w:rFonts w:ascii="Times New Roman" w:eastAsia="Times New Roman" w:hAnsi="Times New Roman" w:cs="Times New Roman"/>
          <w:sz w:val="24"/>
        </w:rPr>
        <w:t xml:space="preserve"> Desalination and Water Treatment,</w:t>
      </w:r>
      <w:r w:rsidR="008659B9" w:rsidRPr="00446636">
        <w:rPr>
          <w:rFonts w:ascii="Times New Roman" w:eastAsia="Times New Roman" w:hAnsi="Times New Roman" w:cs="Times New Roman"/>
          <w:sz w:val="24"/>
        </w:rPr>
        <w:t xml:space="preserve"> 56 (7): 1908-1917.</w:t>
      </w:r>
    </w:p>
    <w:p w:rsidR="00B74D10" w:rsidRPr="00446636" w:rsidRDefault="00B74D10" w:rsidP="007D3D7A">
      <w:pPr>
        <w:numPr>
          <w:ilvl w:val="0"/>
          <w:numId w:val="17"/>
        </w:numPr>
        <w:spacing w:before="100" w:after="0" w:line="240" w:lineRule="auto"/>
        <w:ind w:left="720" w:hanging="360"/>
        <w:jc w:val="both"/>
        <w:rPr>
          <w:rFonts w:ascii="Times New Roman" w:eastAsia="Times New Roman" w:hAnsi="Times New Roman" w:cs="Times New Roman"/>
          <w:color w:val="000000"/>
          <w:sz w:val="24"/>
        </w:rPr>
      </w:pPr>
      <w:r w:rsidRPr="00446636">
        <w:rPr>
          <w:rFonts w:ascii="Times New Roman" w:eastAsia="Times New Roman" w:hAnsi="Times New Roman" w:cs="Times New Roman"/>
          <w:color w:val="000000"/>
          <w:sz w:val="24"/>
        </w:rPr>
        <w:t>Mohammad Al-Shannag, Zakaria Al-Qodah , Kholoud Alananbeh, Nahla Bouqellah,</w:t>
      </w:r>
      <w:r w:rsidR="00B932AB" w:rsidRPr="00446636">
        <w:rPr>
          <w:rFonts w:ascii="Times New Roman" w:eastAsia="Times New Roman" w:hAnsi="Times New Roman" w:cs="Times New Roman"/>
          <w:color w:val="000000"/>
          <w:sz w:val="24"/>
        </w:rPr>
        <w:t xml:space="preserve"> E</w:t>
      </w:r>
      <w:r w:rsidRPr="00446636">
        <w:rPr>
          <w:rFonts w:ascii="Times New Roman" w:eastAsia="Times New Roman" w:hAnsi="Times New Roman" w:cs="Times New Roman"/>
          <w:color w:val="000000"/>
          <w:sz w:val="24"/>
        </w:rPr>
        <w:t>man Assirey, Khalid Bani-Melhem. 2014. C</w:t>
      </w:r>
      <w:r w:rsidR="00B11F07" w:rsidRPr="00446636">
        <w:rPr>
          <w:rFonts w:ascii="Times New Roman" w:eastAsia="Times New Roman" w:hAnsi="Times New Roman" w:cs="Times New Roman"/>
          <w:color w:val="000000"/>
          <w:sz w:val="24"/>
        </w:rPr>
        <w:t>OD</w:t>
      </w:r>
      <w:r w:rsidRPr="00446636">
        <w:rPr>
          <w:rFonts w:ascii="Times New Roman" w:eastAsia="Times New Roman" w:hAnsi="Times New Roman" w:cs="Times New Roman"/>
          <w:color w:val="000000"/>
          <w:sz w:val="24"/>
        </w:rPr>
        <w:t xml:space="preserve"> reduction of baker's yeast wastewater using batch electrocoagulation. Environmental Engineering and Management Journal</w:t>
      </w:r>
      <w:r w:rsidR="00597178" w:rsidRPr="00446636">
        <w:rPr>
          <w:rFonts w:ascii="Times New Roman" w:eastAsia="Times New Roman" w:hAnsi="Times New Roman" w:cs="Times New Roman"/>
          <w:color w:val="000000"/>
          <w:sz w:val="24"/>
        </w:rPr>
        <w:t>, 13(12): 3153-3160</w:t>
      </w:r>
      <w:r w:rsidRPr="00446636">
        <w:rPr>
          <w:rFonts w:ascii="Times New Roman" w:eastAsia="Times New Roman" w:hAnsi="Times New Roman" w:cs="Times New Roman"/>
          <w:color w:val="000000"/>
          <w:sz w:val="24"/>
        </w:rPr>
        <w:t>.</w:t>
      </w:r>
    </w:p>
    <w:p w:rsidR="00B11F07" w:rsidRDefault="005B58BB" w:rsidP="00B11F07">
      <w:pPr>
        <w:numPr>
          <w:ilvl w:val="0"/>
          <w:numId w:val="17"/>
        </w:numPr>
        <w:tabs>
          <w:tab w:val="left" w:pos="720"/>
        </w:tabs>
        <w:spacing w:after="0" w:line="240" w:lineRule="auto"/>
        <w:ind w:left="720" w:hanging="360"/>
        <w:jc w:val="both"/>
        <w:rPr>
          <w:rFonts w:ascii="Times New Roman" w:eastAsia="Times New Roman" w:hAnsi="Times New Roman" w:cs="Times New Roman"/>
          <w:sz w:val="24"/>
        </w:rPr>
      </w:pPr>
      <w:r w:rsidRPr="00B11F07">
        <w:rPr>
          <w:rFonts w:ascii="Times New Roman" w:eastAsia="Times New Roman" w:hAnsi="Times New Roman" w:cs="Times New Roman"/>
          <w:color w:val="000000"/>
          <w:sz w:val="24"/>
        </w:rPr>
        <w:t xml:space="preserve">Alananbeh, K. M., </w:t>
      </w:r>
      <w:r w:rsidRPr="00B11F07">
        <w:rPr>
          <w:rFonts w:ascii="Times New Roman" w:eastAsia="Times New Roman" w:hAnsi="Times New Roman" w:cs="Times New Roman"/>
          <w:sz w:val="24"/>
        </w:rPr>
        <w:t>Tsror (Lahkim), L., and Gudmestad, N. C.</w:t>
      </w:r>
      <w:r w:rsidRPr="00B11F07">
        <w:rPr>
          <w:rFonts w:ascii="Times New Roman" w:eastAsia="Times New Roman" w:hAnsi="Times New Roman" w:cs="Times New Roman"/>
          <w:color w:val="000000"/>
          <w:sz w:val="24"/>
        </w:rPr>
        <w:t xml:space="preserve"> 201</w:t>
      </w:r>
      <w:r w:rsidR="00B11F07" w:rsidRPr="00B11F07">
        <w:rPr>
          <w:rFonts w:ascii="Times New Roman" w:eastAsia="Times New Roman" w:hAnsi="Times New Roman" w:cs="Times New Roman"/>
          <w:color w:val="000000"/>
          <w:sz w:val="24"/>
        </w:rPr>
        <w:t>4</w:t>
      </w:r>
      <w:r w:rsidRPr="00B11F07">
        <w:rPr>
          <w:rFonts w:ascii="Times New Roman" w:eastAsia="Times New Roman" w:hAnsi="Times New Roman" w:cs="Times New Roman"/>
          <w:color w:val="000000"/>
          <w:sz w:val="24"/>
        </w:rPr>
        <w:t xml:space="preserve">. </w:t>
      </w:r>
      <w:r w:rsidRPr="00B11F07">
        <w:rPr>
          <w:rFonts w:ascii="Times New Roman" w:eastAsia="Times New Roman" w:hAnsi="Times New Roman" w:cs="Times New Roman"/>
          <w:sz w:val="24"/>
        </w:rPr>
        <w:t xml:space="preserve">Genetic diversity of a global population of </w:t>
      </w:r>
      <w:r w:rsidRPr="00B11F07">
        <w:rPr>
          <w:rFonts w:ascii="Times New Roman" w:eastAsia="Times New Roman" w:hAnsi="Times New Roman" w:cs="Times New Roman"/>
          <w:i/>
          <w:sz w:val="24"/>
        </w:rPr>
        <w:t>Colletotrichum coccodes</w:t>
      </w:r>
      <w:r w:rsidRPr="00B11F07">
        <w:rPr>
          <w:rFonts w:ascii="Times New Roman" w:eastAsia="Times New Roman" w:hAnsi="Times New Roman" w:cs="Times New Roman"/>
          <w:sz w:val="24"/>
        </w:rPr>
        <w:t xml:space="preserve"> using amplified fragment length polymorphism markers. Ameri</w:t>
      </w:r>
      <w:r w:rsidR="00B11F07">
        <w:rPr>
          <w:rFonts w:ascii="Times New Roman" w:eastAsia="Times New Roman" w:hAnsi="Times New Roman" w:cs="Times New Roman"/>
          <w:sz w:val="24"/>
        </w:rPr>
        <w:t>can Journal of Potato Research, 91: 75-87.</w:t>
      </w:r>
    </w:p>
    <w:p w:rsidR="001100CF" w:rsidRPr="00B11F07" w:rsidRDefault="005B58BB" w:rsidP="00B11F07">
      <w:pPr>
        <w:numPr>
          <w:ilvl w:val="0"/>
          <w:numId w:val="17"/>
        </w:numPr>
        <w:tabs>
          <w:tab w:val="left" w:pos="720"/>
        </w:tabs>
        <w:spacing w:after="0" w:line="240" w:lineRule="auto"/>
        <w:ind w:left="720" w:hanging="360"/>
        <w:jc w:val="both"/>
        <w:rPr>
          <w:rFonts w:ascii="Times New Roman" w:eastAsia="Times New Roman" w:hAnsi="Times New Roman" w:cs="Times New Roman"/>
          <w:sz w:val="24"/>
        </w:rPr>
      </w:pPr>
      <w:r w:rsidRPr="00B11F07">
        <w:rPr>
          <w:rFonts w:ascii="Times New Roman" w:eastAsia="Times New Roman" w:hAnsi="Times New Roman" w:cs="Times New Roman"/>
          <w:sz w:val="24"/>
        </w:rPr>
        <w:t xml:space="preserve">Al-Qodah, Z, Daghistani, H., Alananbeh, K. 2013. Isolation and characterization of thermostable protease producing </w:t>
      </w:r>
      <w:r w:rsidRPr="00B11F07">
        <w:rPr>
          <w:rFonts w:ascii="Times New Roman" w:eastAsia="Times New Roman" w:hAnsi="Times New Roman" w:cs="Times New Roman"/>
          <w:i/>
          <w:sz w:val="24"/>
        </w:rPr>
        <w:t>Bacillus pumilus</w:t>
      </w:r>
      <w:r w:rsidRPr="00B11F07">
        <w:rPr>
          <w:rFonts w:ascii="Times New Roman" w:eastAsia="Times New Roman" w:hAnsi="Times New Roman" w:cs="Times New Roman"/>
          <w:sz w:val="24"/>
        </w:rPr>
        <w:t xml:space="preserve"> from thermal spring in Jordan. African Journal of Microbiology Research, </w:t>
      </w:r>
      <w:r w:rsidR="00B11F07" w:rsidRPr="00B11F07">
        <w:rPr>
          <w:rFonts w:ascii="Times New Roman" w:eastAsia="Times New Roman" w:hAnsi="Times New Roman" w:cs="Times New Roman"/>
          <w:sz w:val="24"/>
        </w:rPr>
        <w:t>7(29): 3711-3719.</w:t>
      </w:r>
    </w:p>
    <w:p w:rsidR="001100CF" w:rsidRDefault="005B58BB">
      <w:pPr>
        <w:numPr>
          <w:ilvl w:val="0"/>
          <w:numId w:val="1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Alananbeh, K. M., Pasche, J. S. and Gudmestad, N. C. 2011. Genetic diversity and population biology of </w:t>
      </w:r>
      <w:r>
        <w:rPr>
          <w:rFonts w:ascii="Times New Roman" w:eastAsia="Times New Roman" w:hAnsi="Times New Roman" w:cs="Times New Roman"/>
          <w:i/>
          <w:sz w:val="24"/>
        </w:rPr>
        <w:t>Colletotrichum coccodes</w:t>
      </w:r>
      <w:r>
        <w:rPr>
          <w:rFonts w:ascii="Times New Roman" w:eastAsia="Times New Roman" w:hAnsi="Times New Roman" w:cs="Times New Roman"/>
          <w:sz w:val="24"/>
        </w:rPr>
        <w:t xml:space="preserve"> in the United Sates using amplified fragment length polymorphism analysis. Potato Res. 54:81-103.</w:t>
      </w:r>
    </w:p>
    <w:p w:rsidR="001100CF" w:rsidRPr="00AC02DD" w:rsidRDefault="005B58BB" w:rsidP="00B11F07">
      <w:pPr>
        <w:numPr>
          <w:ilvl w:val="0"/>
          <w:numId w:val="17"/>
        </w:numPr>
        <w:tabs>
          <w:tab w:val="left" w:pos="720"/>
        </w:tabs>
        <w:spacing w:before="100" w:after="100" w:line="240" w:lineRule="auto"/>
        <w:ind w:left="720" w:hanging="360"/>
        <w:jc w:val="both"/>
        <w:rPr>
          <w:rFonts w:ascii="Times New Roman" w:eastAsia="Times New Roman" w:hAnsi="Times New Roman" w:cs="Times New Roman"/>
          <w:sz w:val="24"/>
        </w:rPr>
      </w:pPr>
      <w:r w:rsidRPr="00AC02DD">
        <w:rPr>
          <w:rFonts w:ascii="Times New Roman" w:eastAsia="Times New Roman" w:hAnsi="Times New Roman" w:cs="Times New Roman"/>
          <w:sz w:val="24"/>
        </w:rPr>
        <w:t xml:space="preserve">Al-Momany, A., and Ananbeh, K. 2011. Conversion of Agricultural Wastes into Value Added Product with High Protein Content by Growing </w:t>
      </w:r>
      <w:r w:rsidRPr="00AC02DD">
        <w:rPr>
          <w:rFonts w:ascii="Times New Roman" w:eastAsia="Times New Roman" w:hAnsi="Times New Roman" w:cs="Times New Roman"/>
          <w:i/>
          <w:iCs/>
          <w:sz w:val="24"/>
        </w:rPr>
        <w:t>Pleurotus ostreatus</w:t>
      </w:r>
      <w:r w:rsidRPr="00AC02DD">
        <w:rPr>
          <w:rFonts w:ascii="Times New Roman" w:eastAsia="Times New Roman" w:hAnsi="Times New Roman" w:cs="Times New Roman"/>
          <w:sz w:val="24"/>
        </w:rPr>
        <w:t xml:space="preserve">. </w:t>
      </w:r>
      <w:hyperlink r:id="rId17">
        <w:r w:rsidRPr="00AC02DD">
          <w:rPr>
            <w:rFonts w:ascii="Times New Roman" w:eastAsia="Times New Roman" w:hAnsi="Times New Roman" w:cs="Times New Roman"/>
            <w:sz w:val="24"/>
          </w:rPr>
          <w:t>Environmental Earth Sciences</w:t>
        </w:r>
      </w:hyperlink>
      <w:r w:rsidRPr="00AC02DD">
        <w:rPr>
          <w:rFonts w:ascii="Times New Roman" w:eastAsia="Times New Roman" w:hAnsi="Times New Roman" w:cs="Times New Roman"/>
          <w:sz w:val="24"/>
        </w:rPr>
        <w:t>, Part 9, 1483-1490, DOI: 10.1007/978-3-540-</w:t>
      </w:r>
      <w:r w:rsidR="00FD5807" w:rsidRPr="00AC02DD">
        <w:rPr>
          <w:rFonts w:ascii="Times New Roman" w:eastAsia="Times New Roman" w:hAnsi="Times New Roman" w:cs="Times New Roman"/>
          <w:sz w:val="24"/>
        </w:rPr>
        <w:t>95991-5_139.</w:t>
      </w:r>
    </w:p>
    <w:p w:rsidR="001100CF" w:rsidRDefault="005B58BB" w:rsidP="00EB20F8">
      <w:pPr>
        <w:numPr>
          <w:ilvl w:val="0"/>
          <w:numId w:val="1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Alananbeh, K. M., Viviana-Rivera, V., Acuña, I., Secor, G., and Gudmestad, N. C.</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 xml:space="preserve">Genetic diversity of </w:t>
      </w:r>
      <w:r>
        <w:rPr>
          <w:rFonts w:ascii="Times New Roman" w:eastAsia="Times New Roman" w:hAnsi="Times New Roman" w:cs="Times New Roman"/>
          <w:i/>
          <w:sz w:val="24"/>
        </w:rPr>
        <w:t>Colletotrichum coccodes</w:t>
      </w:r>
      <w:r>
        <w:rPr>
          <w:rFonts w:ascii="Times New Roman" w:eastAsia="Times New Roman" w:hAnsi="Times New Roman" w:cs="Times New Roman"/>
          <w:sz w:val="24"/>
        </w:rPr>
        <w:t xml:space="preserve"> isolates from Chile using amplified fragment length polymorphism markers. </w:t>
      </w:r>
      <w:r w:rsidRPr="0057137A">
        <w:rPr>
          <w:rFonts w:ascii="Times New Roman" w:eastAsia="Times New Roman" w:hAnsi="Times New Roman" w:cs="Times New Roman"/>
          <w:b/>
          <w:bCs/>
          <w:sz w:val="24"/>
        </w:rPr>
        <w:t>(In process).</w:t>
      </w:r>
    </w:p>
    <w:p w:rsidR="001100CF" w:rsidRDefault="005B58BB" w:rsidP="00EB20F8">
      <w:pPr>
        <w:numPr>
          <w:ilvl w:val="0"/>
          <w:numId w:val="1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Alananbeh, K. M., Johnson, K., </w:t>
      </w:r>
      <w:r>
        <w:rPr>
          <w:rFonts w:ascii="Times New Roman" w:eastAsia="Times New Roman" w:hAnsi="Times New Roman" w:cs="Times New Roman"/>
          <w:sz w:val="24"/>
        </w:rPr>
        <w:t>and Gudmestad, N. C.</w:t>
      </w:r>
      <w:r>
        <w:rPr>
          <w:rFonts w:ascii="Times New Roman" w:eastAsia="Times New Roman" w:hAnsi="Times New Roman" w:cs="Times New Roman"/>
          <w:color w:val="000000"/>
          <w:sz w:val="24"/>
        </w:rPr>
        <w:t xml:space="preserve"> Phylogenetic study of </w:t>
      </w:r>
      <w:r>
        <w:rPr>
          <w:rFonts w:ascii="Times New Roman" w:eastAsia="Times New Roman" w:hAnsi="Times New Roman" w:cs="Times New Roman"/>
          <w:i/>
          <w:sz w:val="24"/>
        </w:rPr>
        <w:t>Colletotrichum coccodes</w:t>
      </w:r>
      <w:r>
        <w:rPr>
          <w:rFonts w:ascii="Times New Roman" w:eastAsia="Times New Roman" w:hAnsi="Times New Roman" w:cs="Times New Roman"/>
          <w:sz w:val="24"/>
        </w:rPr>
        <w:t xml:space="preserve">-different VCGs from different geographic origins using different gene sequences. </w:t>
      </w:r>
      <w:r w:rsidRPr="0057137A">
        <w:rPr>
          <w:rFonts w:ascii="Times New Roman" w:eastAsia="Times New Roman" w:hAnsi="Times New Roman" w:cs="Times New Roman"/>
          <w:b/>
          <w:bCs/>
          <w:sz w:val="24"/>
        </w:rPr>
        <w:t>(In process).</w:t>
      </w:r>
    </w:p>
    <w:p w:rsidR="001100CF" w:rsidRPr="0057137A" w:rsidRDefault="005B58BB">
      <w:pPr>
        <w:numPr>
          <w:ilvl w:val="0"/>
          <w:numId w:val="17"/>
        </w:numPr>
        <w:tabs>
          <w:tab w:val="left" w:pos="720"/>
        </w:tabs>
        <w:spacing w:after="0" w:line="240" w:lineRule="auto"/>
        <w:ind w:left="720" w:hanging="360"/>
        <w:jc w:val="both"/>
        <w:rPr>
          <w:rFonts w:ascii="Times New Roman" w:eastAsia="Times New Roman" w:hAnsi="Times New Roman" w:cs="Times New Roman"/>
          <w:b/>
          <w:bCs/>
          <w:sz w:val="24"/>
        </w:rPr>
      </w:pPr>
      <w:r>
        <w:rPr>
          <w:rFonts w:ascii="Times New Roman" w:eastAsia="Times New Roman" w:hAnsi="Times New Roman" w:cs="Times New Roman"/>
          <w:sz w:val="24"/>
        </w:rPr>
        <w:t>Alananbeh, K., Mathew, F., Cohli, S., Gudmestad, N., Gulya, Y., and Markell, S. Determination of presumptive vegetative compatibility groups of</w:t>
      </w:r>
      <w:r>
        <w:rPr>
          <w:rFonts w:ascii="Times New Roman" w:eastAsia="Times New Roman" w:hAnsi="Times New Roman" w:cs="Times New Roman"/>
          <w:i/>
          <w:sz w:val="24"/>
        </w:rPr>
        <w:t xml:space="preserve"> Verticillium dahliae</w:t>
      </w:r>
      <w:r>
        <w:rPr>
          <w:rFonts w:ascii="Times New Roman" w:eastAsia="Times New Roman" w:hAnsi="Times New Roman" w:cs="Times New Roman"/>
          <w:sz w:val="24"/>
        </w:rPr>
        <w:t xml:space="preserve"> occurring on sunflower using molecular markers</w:t>
      </w:r>
      <w:r w:rsidRPr="0057137A">
        <w:rPr>
          <w:rFonts w:ascii="Times New Roman" w:eastAsia="Times New Roman" w:hAnsi="Times New Roman" w:cs="Times New Roman"/>
          <w:b/>
          <w:bCs/>
          <w:sz w:val="24"/>
        </w:rPr>
        <w:t>. (In process).</w:t>
      </w:r>
    </w:p>
    <w:p w:rsidR="001100CF" w:rsidRPr="0057137A" w:rsidRDefault="005B58BB">
      <w:pPr>
        <w:numPr>
          <w:ilvl w:val="0"/>
          <w:numId w:val="17"/>
        </w:numPr>
        <w:tabs>
          <w:tab w:val="left" w:pos="720"/>
        </w:tabs>
        <w:spacing w:before="100" w:after="100" w:line="240" w:lineRule="auto"/>
        <w:ind w:left="720" w:hanging="360"/>
        <w:jc w:val="both"/>
        <w:rPr>
          <w:rFonts w:ascii="Times New Roman" w:eastAsia="Times New Roman" w:hAnsi="Times New Roman" w:cs="Times New Roman"/>
          <w:b/>
          <w:bCs/>
          <w:color w:val="000000"/>
          <w:sz w:val="24"/>
        </w:rPr>
      </w:pPr>
      <w:r>
        <w:rPr>
          <w:rFonts w:ascii="Times New Roman" w:eastAsia="Times New Roman" w:hAnsi="Times New Roman" w:cs="Times New Roman"/>
          <w:sz w:val="24"/>
        </w:rPr>
        <w:t xml:space="preserve">Alananbeh, K., Mathew, F., Gudmestad, N., Gulya, Y., and Markell, S. Genetic diversity study of two asexual fungi infecting sunflower and potato in the United States using rep-PCR. </w:t>
      </w:r>
      <w:r w:rsidRPr="0057137A">
        <w:rPr>
          <w:rFonts w:ascii="Times New Roman" w:eastAsia="Times New Roman" w:hAnsi="Times New Roman" w:cs="Times New Roman"/>
          <w:b/>
          <w:bCs/>
          <w:sz w:val="24"/>
        </w:rPr>
        <w:t xml:space="preserve">(In process). </w:t>
      </w:r>
    </w:p>
    <w:p w:rsidR="001100CF" w:rsidRPr="0057137A" w:rsidRDefault="005B58BB">
      <w:pPr>
        <w:numPr>
          <w:ilvl w:val="0"/>
          <w:numId w:val="17"/>
        </w:numPr>
        <w:tabs>
          <w:tab w:val="left" w:pos="720"/>
        </w:tabs>
        <w:spacing w:after="0" w:line="240" w:lineRule="auto"/>
        <w:ind w:left="720" w:hanging="360"/>
        <w:jc w:val="both"/>
        <w:rPr>
          <w:rFonts w:ascii="Times New Roman" w:eastAsia="Times New Roman" w:hAnsi="Times New Roman" w:cs="Times New Roman"/>
          <w:b/>
          <w:bCs/>
          <w:sz w:val="24"/>
        </w:rPr>
      </w:pPr>
      <w:r>
        <w:rPr>
          <w:rFonts w:ascii="Times New Roman" w:eastAsia="Times New Roman" w:hAnsi="Times New Roman" w:cs="Times New Roman"/>
          <w:sz w:val="24"/>
        </w:rPr>
        <w:t xml:space="preserve">Mathew, F., Alananbeh, K., Meyer, S., Jordahl, J., Bertero de Romano, A., Paoloni, P., Clemente, G., and Gudmestad, N. Identity and pathogenicity of </w:t>
      </w:r>
      <w:r>
        <w:rPr>
          <w:rFonts w:ascii="Times New Roman" w:eastAsia="Times New Roman" w:hAnsi="Times New Roman" w:cs="Times New Roman"/>
          <w:i/>
          <w:sz w:val="24"/>
        </w:rPr>
        <w:t>Fusarium</w:t>
      </w:r>
      <w:r>
        <w:rPr>
          <w:rFonts w:ascii="Times New Roman" w:eastAsia="Times New Roman" w:hAnsi="Times New Roman" w:cs="Times New Roman"/>
          <w:sz w:val="24"/>
        </w:rPr>
        <w:t xml:space="preserve"> spp. isolated from sunflower</w:t>
      </w:r>
      <w:r w:rsidRPr="0057137A">
        <w:rPr>
          <w:rFonts w:ascii="Times New Roman" w:eastAsia="Times New Roman" w:hAnsi="Times New Roman" w:cs="Times New Roman"/>
          <w:b/>
          <w:bCs/>
          <w:sz w:val="24"/>
        </w:rPr>
        <w:t>. (In process).</w:t>
      </w:r>
    </w:p>
    <w:p w:rsidR="001100CF" w:rsidRDefault="005B58BB">
      <w:pPr>
        <w:numPr>
          <w:ilvl w:val="0"/>
          <w:numId w:val="17"/>
        </w:numPr>
        <w:tabs>
          <w:tab w:val="left" w:pos="720"/>
        </w:tabs>
        <w:spacing w:before="100" w:after="10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Alananbeh, K., Mathew, F., Taylor, C., Gudmestad, N., Gulya, Y., and Markell, S. Genetic diversity study of </w:t>
      </w:r>
      <w:r>
        <w:rPr>
          <w:rFonts w:ascii="Times New Roman" w:eastAsia="Times New Roman" w:hAnsi="Times New Roman" w:cs="Times New Roman"/>
          <w:i/>
          <w:sz w:val="24"/>
        </w:rPr>
        <w:t>Macrophamina phaseolina</w:t>
      </w:r>
      <w:r>
        <w:rPr>
          <w:rFonts w:ascii="Times New Roman" w:eastAsia="Times New Roman" w:hAnsi="Times New Roman" w:cs="Times New Roman"/>
          <w:sz w:val="24"/>
        </w:rPr>
        <w:t xml:space="preserve"> infecting sunflower in the United States using rep-PCR. </w:t>
      </w:r>
      <w:r w:rsidRPr="0057137A">
        <w:rPr>
          <w:rFonts w:ascii="Times New Roman" w:eastAsia="Times New Roman" w:hAnsi="Times New Roman" w:cs="Times New Roman"/>
          <w:b/>
          <w:bCs/>
          <w:sz w:val="24"/>
        </w:rPr>
        <w:t>(In process).</w:t>
      </w:r>
      <w:r>
        <w:rPr>
          <w:rFonts w:ascii="Times New Roman" w:eastAsia="Times New Roman" w:hAnsi="Times New Roman" w:cs="Times New Roman"/>
          <w:sz w:val="24"/>
        </w:rPr>
        <w:t xml:space="preserve"> </w:t>
      </w:r>
    </w:p>
    <w:p w:rsidR="001100CF" w:rsidRDefault="005B58BB">
      <w:pPr>
        <w:numPr>
          <w:ilvl w:val="0"/>
          <w:numId w:val="17"/>
        </w:numPr>
        <w:tabs>
          <w:tab w:val="left" w:pos="720"/>
        </w:tabs>
        <w:spacing w:before="100" w:after="10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Ananbeh K. and Al-Momany, A. 2008. Production of Oyster Mushroom (</w:t>
      </w:r>
      <w:r>
        <w:rPr>
          <w:rFonts w:ascii="Times New Roman" w:eastAsia="Times New Roman" w:hAnsi="Times New Roman" w:cs="Times New Roman"/>
          <w:i/>
          <w:color w:val="000000"/>
          <w:sz w:val="24"/>
        </w:rPr>
        <w:t>Pleurotus ostreatus</w:t>
      </w:r>
      <w:r>
        <w:rPr>
          <w:rFonts w:ascii="Times New Roman" w:eastAsia="Times New Roman" w:hAnsi="Times New Roman" w:cs="Times New Roman"/>
          <w:color w:val="000000"/>
          <w:sz w:val="24"/>
        </w:rPr>
        <w:t>) on Tomato Tuff Agro waste. Dirasat, Agricultural Sciences. 35(3): 133-138.</w:t>
      </w:r>
    </w:p>
    <w:p w:rsidR="001100CF" w:rsidRDefault="005B58BB">
      <w:pPr>
        <w:numPr>
          <w:ilvl w:val="0"/>
          <w:numId w:val="17"/>
        </w:numPr>
        <w:tabs>
          <w:tab w:val="left" w:pos="720"/>
        </w:tabs>
        <w:spacing w:before="100" w:after="10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Abdel-Wali, M., Bahdousheh, M., Al-Awamleh, A., Shaderma, A., Arabyat, S., Ananbeh, K., Ayassreh, M., Frehat, A., Romiah, N., Alawneh, Y., Abu-Nab, N., Gharaybeh, A., Qbielat, S. and Edwan, M. 2007. Determining pesticides waiting periods and residues on vegetables under Jordan Valley conditions. Acta Hort. (ISHS) 741:87-107. </w:t>
      </w:r>
    </w:p>
    <w:p w:rsidR="001100CF" w:rsidRDefault="005B58BB">
      <w:pPr>
        <w:numPr>
          <w:ilvl w:val="0"/>
          <w:numId w:val="17"/>
        </w:numPr>
        <w:tabs>
          <w:tab w:val="left" w:pos="720"/>
        </w:tabs>
        <w:spacing w:before="100" w:after="10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Ananbeh, K.M, and Almomany, A.R. 2005. Production of Oyster mushroom </w:t>
      </w:r>
      <w:r>
        <w:rPr>
          <w:rFonts w:ascii="Times New Roman" w:eastAsia="Times New Roman" w:hAnsi="Times New Roman" w:cs="Times New Roman"/>
          <w:i/>
          <w:color w:val="000000"/>
          <w:sz w:val="24"/>
        </w:rPr>
        <w:t xml:space="preserve">Pleurotus ostreatus </w:t>
      </w:r>
      <w:r>
        <w:rPr>
          <w:rFonts w:ascii="Times New Roman" w:eastAsia="Times New Roman" w:hAnsi="Times New Roman" w:cs="Times New Roman"/>
          <w:color w:val="000000"/>
          <w:sz w:val="24"/>
        </w:rPr>
        <w:t xml:space="preserve">on olive cake agro waste. Dirasat, Agricultural Sciences, 32(1):64-70. </w:t>
      </w:r>
    </w:p>
    <w:p w:rsidR="00D123E5" w:rsidRDefault="00D123E5" w:rsidP="00D123E5">
      <w:pPr>
        <w:pStyle w:val="ListParagraph"/>
        <w:numPr>
          <w:ilvl w:val="0"/>
          <w:numId w:val="16"/>
        </w:numPr>
        <w:tabs>
          <w:tab w:val="left" w:pos="720"/>
        </w:tabs>
        <w:spacing w:after="0" w:line="240" w:lineRule="auto"/>
        <w:ind w:hanging="360"/>
        <w:jc w:val="both"/>
        <w:rPr>
          <w:rFonts w:ascii="Times New Roman" w:eastAsia="Times New Roman" w:hAnsi="Times New Roman" w:cs="Times New Roman"/>
          <w:sz w:val="24"/>
        </w:rPr>
      </w:pPr>
      <w:r w:rsidRPr="00D12E82">
        <w:rPr>
          <w:rFonts w:asciiTheme="majorBidi" w:hAnsiTheme="majorBidi" w:cstheme="majorBidi"/>
          <w:sz w:val="24"/>
          <w:szCs w:val="24"/>
        </w:rPr>
        <w:t>Kholoud Alananbeh, Febina Mathew, Chris Taylor, Thomas Gulya, Neil Gudmestad, and Samuel Markell. Phenotypic and fingerprinting characterizations of charcoal rot on sunflower in North and South America. (</w:t>
      </w:r>
      <w:r w:rsidRPr="00D12E82">
        <w:rPr>
          <w:rFonts w:asciiTheme="majorBidi" w:hAnsiTheme="majorBidi" w:cstheme="majorBidi"/>
          <w:b/>
          <w:bCs/>
          <w:sz w:val="24"/>
          <w:szCs w:val="24"/>
        </w:rPr>
        <w:t>In Process</w:t>
      </w:r>
      <w:r w:rsidRPr="00D12E82">
        <w:rPr>
          <w:rFonts w:asciiTheme="majorBidi" w:hAnsiTheme="majorBidi" w:cstheme="majorBidi"/>
          <w:sz w:val="24"/>
          <w:szCs w:val="24"/>
        </w:rPr>
        <w:t>).</w:t>
      </w:r>
    </w:p>
    <w:p w:rsidR="00D123E5" w:rsidRDefault="00D123E5" w:rsidP="00CB31F1">
      <w:pPr>
        <w:pStyle w:val="ListParagraph"/>
        <w:numPr>
          <w:ilvl w:val="0"/>
          <w:numId w:val="37"/>
        </w:numPr>
        <w:spacing w:line="240" w:lineRule="auto"/>
        <w:rPr>
          <w:rFonts w:ascii="Times New Roman" w:hAnsi="Times New Roman" w:cs="Times New Roman"/>
          <w:sz w:val="24"/>
          <w:szCs w:val="24"/>
        </w:rPr>
      </w:pPr>
      <w:r w:rsidRPr="00EB20F8">
        <w:rPr>
          <w:rFonts w:ascii="Times New Roman" w:hAnsi="Times New Roman" w:cs="Times New Roman"/>
          <w:sz w:val="24"/>
          <w:szCs w:val="24"/>
        </w:rPr>
        <w:t xml:space="preserve">Kholoud M. Alannabeh, Nadia S. Al Kaff, Nahla Boquellah. Effect of date-palm bacterial endophytes on wheat seeds under salt stress. </w:t>
      </w:r>
      <w:r w:rsidRPr="00EB20F8">
        <w:rPr>
          <w:rFonts w:ascii="Times New Roman" w:hAnsi="Times New Roman" w:cs="Times New Roman"/>
          <w:b/>
          <w:bCs/>
          <w:sz w:val="24"/>
          <w:szCs w:val="24"/>
        </w:rPr>
        <w:t>(In process</w:t>
      </w:r>
      <w:r w:rsidRPr="00EB20F8">
        <w:rPr>
          <w:rFonts w:ascii="Times New Roman" w:hAnsi="Times New Roman" w:cs="Times New Roman"/>
          <w:sz w:val="24"/>
          <w:szCs w:val="24"/>
        </w:rPr>
        <w:t>)</w:t>
      </w:r>
      <w:r>
        <w:rPr>
          <w:rFonts w:ascii="Times New Roman" w:hAnsi="Times New Roman" w:cs="Times New Roman"/>
          <w:sz w:val="24"/>
          <w:szCs w:val="24"/>
        </w:rPr>
        <w:t>.</w:t>
      </w:r>
    </w:p>
    <w:p w:rsidR="00D123E5" w:rsidRPr="00D123E5" w:rsidRDefault="00D123E5" w:rsidP="00CB31F1">
      <w:pPr>
        <w:pStyle w:val="ListParagraph"/>
        <w:numPr>
          <w:ilvl w:val="0"/>
          <w:numId w:val="37"/>
        </w:numPr>
        <w:autoSpaceDE w:val="0"/>
        <w:autoSpaceDN w:val="0"/>
        <w:adjustRightInd w:val="0"/>
        <w:spacing w:after="0" w:line="240" w:lineRule="auto"/>
        <w:jc w:val="both"/>
        <w:rPr>
          <w:rFonts w:ascii="Times-Roman" w:hAnsi="Times-Roman" w:cs="Times-Roman"/>
          <w:sz w:val="24"/>
          <w:szCs w:val="24"/>
        </w:rPr>
      </w:pPr>
      <w:r w:rsidRPr="003F721A">
        <w:rPr>
          <w:rFonts w:ascii="Times New Roman" w:hAnsi="Times New Roman" w:cs="Times New Roman"/>
          <w:sz w:val="24"/>
          <w:szCs w:val="24"/>
        </w:rPr>
        <w:t>Kholoud Alananbeh, Nahla Boquellah, Waad Al-Raddadi, Dalal Al-Sahli. Antifungal potential of plant extracts against selected fungi and bacteria</w:t>
      </w:r>
      <w:r w:rsidRPr="003F721A">
        <w:rPr>
          <w:rFonts w:ascii="Times New Roman" w:hAnsi="Times New Roman" w:cs="Times New Roman"/>
          <w:b/>
          <w:bCs/>
          <w:sz w:val="24"/>
          <w:szCs w:val="24"/>
        </w:rPr>
        <w:t xml:space="preserve"> (In process).</w:t>
      </w:r>
    </w:p>
    <w:p w:rsidR="00BD0801" w:rsidRDefault="00BD0801">
      <w:pPr>
        <w:spacing w:after="0" w:line="240" w:lineRule="auto"/>
        <w:jc w:val="both"/>
        <w:rPr>
          <w:rFonts w:ascii="Times New Roman" w:eastAsia="Times New Roman" w:hAnsi="Times New Roman" w:cs="Times New Roman"/>
          <w:b/>
          <w:sz w:val="24"/>
        </w:rPr>
      </w:pP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MEETINGS (ABSTRACTS and POSTERS)</w:t>
      </w:r>
    </w:p>
    <w:p w:rsidR="00D33BFF" w:rsidRPr="00E20FAD" w:rsidRDefault="00D33BFF" w:rsidP="00CB31F1">
      <w:pPr>
        <w:pStyle w:val="ListParagraph"/>
        <w:numPr>
          <w:ilvl w:val="0"/>
          <w:numId w:val="37"/>
        </w:numPr>
        <w:jc w:val="both"/>
        <w:rPr>
          <w:rFonts w:ascii="Times New Roman" w:hAnsi="Times New Roman" w:cs="Times New Roman"/>
          <w:sz w:val="24"/>
          <w:szCs w:val="24"/>
          <w:rtl/>
        </w:rPr>
      </w:pPr>
      <w:r w:rsidRPr="00E20FAD">
        <w:rPr>
          <w:rFonts w:ascii="Times New Roman" w:hAnsi="Times New Roman" w:cs="Times New Roman"/>
          <w:sz w:val="24"/>
          <w:szCs w:val="24"/>
        </w:rPr>
        <w:lastRenderedPageBreak/>
        <w:t xml:space="preserve">Kholoud M. Alananbeh, Ayed Al-Abdallat, Monther M. Tahat. 2018. Survey of wheat stem rust </w:t>
      </w:r>
      <w:r w:rsidRPr="00E20FAD">
        <w:rPr>
          <w:rFonts w:ascii="Times New Roman" w:hAnsi="Times New Roman" w:cs="Times New Roman"/>
          <w:i/>
          <w:iCs/>
          <w:sz w:val="24"/>
          <w:szCs w:val="24"/>
        </w:rPr>
        <w:t>Puccinia graminis</w:t>
      </w:r>
      <w:r w:rsidRPr="00E20FAD">
        <w:rPr>
          <w:rFonts w:ascii="Times New Roman" w:hAnsi="Times New Roman" w:cs="Times New Roman"/>
          <w:sz w:val="24"/>
          <w:szCs w:val="24"/>
        </w:rPr>
        <w:t xml:space="preserve"> f. sp. </w:t>
      </w:r>
      <w:r w:rsidRPr="00E20FAD">
        <w:rPr>
          <w:rFonts w:ascii="Times New Roman" w:hAnsi="Times New Roman" w:cs="Times New Roman"/>
          <w:i/>
          <w:iCs/>
          <w:sz w:val="24"/>
          <w:szCs w:val="24"/>
        </w:rPr>
        <w:t>tritici</w:t>
      </w:r>
      <w:r w:rsidRPr="00E20FAD">
        <w:rPr>
          <w:rFonts w:ascii="Times New Roman" w:hAnsi="Times New Roman" w:cs="Times New Roman"/>
          <w:sz w:val="24"/>
          <w:szCs w:val="24"/>
        </w:rPr>
        <w:t xml:space="preserve"> in Jordan. The 2018 BGR</w:t>
      </w:r>
      <w:bookmarkStart w:id="0" w:name="_GoBack"/>
      <w:bookmarkEnd w:id="0"/>
      <w:r w:rsidRPr="00E20FAD">
        <w:rPr>
          <w:rFonts w:ascii="Times New Roman" w:hAnsi="Times New Roman" w:cs="Times New Roman"/>
          <w:sz w:val="24"/>
          <w:szCs w:val="24"/>
        </w:rPr>
        <w:t>I Technical Workshop, 13-17-4-2018, Marrakech, Morocco.</w:t>
      </w:r>
    </w:p>
    <w:p w:rsidR="00D123E5" w:rsidRDefault="00D123E5" w:rsidP="00CB31F1">
      <w:pPr>
        <w:pStyle w:val="ListParagraph"/>
        <w:numPr>
          <w:ilvl w:val="0"/>
          <w:numId w:val="37"/>
        </w:numPr>
        <w:spacing w:after="0"/>
        <w:rPr>
          <w:rFonts w:ascii="Times New Roman" w:hAnsi="Times New Roman" w:cs="Times New Roman"/>
          <w:sz w:val="24"/>
          <w:szCs w:val="24"/>
        </w:rPr>
      </w:pPr>
      <w:r w:rsidRPr="001752FD">
        <w:rPr>
          <w:rFonts w:ascii="Times New Roman" w:hAnsi="Times New Roman" w:cs="Times New Roman"/>
          <w:sz w:val="24"/>
          <w:szCs w:val="24"/>
        </w:rPr>
        <w:t xml:space="preserve">Kholoud M. Alananbeh, Nahla A. Boquellah, Dalal S. Al-Sahle. </w:t>
      </w:r>
      <w:r w:rsidRPr="00446636">
        <w:rPr>
          <w:rFonts w:ascii="Times New Roman" w:hAnsi="Times New Roman" w:cs="Times New Roman"/>
          <w:i/>
          <w:iCs/>
          <w:sz w:val="24"/>
          <w:szCs w:val="24"/>
        </w:rPr>
        <w:t>Acremonium strictum</w:t>
      </w:r>
      <w:r w:rsidRPr="001752FD">
        <w:rPr>
          <w:rFonts w:ascii="Times New Roman" w:hAnsi="Times New Roman" w:cs="Times New Roman"/>
          <w:sz w:val="24"/>
          <w:szCs w:val="24"/>
        </w:rPr>
        <w:t xml:space="preserve"> as antifungal and antibacterial agent </w:t>
      </w:r>
      <w:r w:rsidRPr="00D123E5">
        <w:rPr>
          <w:rFonts w:ascii="Times New Roman" w:hAnsi="Times New Roman" w:cs="Times New Roman"/>
          <w:sz w:val="24"/>
          <w:szCs w:val="24"/>
        </w:rPr>
        <w:t>in vitro. 12th Arab Congress for Plant Protection, Hurghada, Egypt, 4-10/11</w:t>
      </w:r>
      <w:r w:rsidR="00446636">
        <w:rPr>
          <w:rFonts w:ascii="Times New Roman" w:hAnsi="Times New Roman" w:cs="Times New Roman"/>
          <w:sz w:val="24"/>
          <w:szCs w:val="24"/>
        </w:rPr>
        <w:t>/</w:t>
      </w:r>
      <w:r w:rsidRPr="00D123E5">
        <w:rPr>
          <w:rFonts w:ascii="Times New Roman" w:hAnsi="Times New Roman" w:cs="Times New Roman"/>
          <w:sz w:val="24"/>
          <w:szCs w:val="24"/>
        </w:rPr>
        <w:t>2017.</w:t>
      </w:r>
    </w:p>
    <w:p w:rsidR="001100CF" w:rsidRDefault="005B58BB" w:rsidP="00D123E5">
      <w:pPr>
        <w:numPr>
          <w:ilvl w:val="0"/>
          <w:numId w:val="18"/>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Salama A. Ouf, Kholoud M. Alananbeh, Mashael R. Al-Harbi. Photodynamic inactivation of dematiaceous phytopathogenic fungi with emphasis on </w:t>
      </w:r>
      <w:r>
        <w:rPr>
          <w:rFonts w:ascii="Times New Roman" w:eastAsia="Times New Roman" w:hAnsi="Times New Roman" w:cs="Times New Roman"/>
          <w:i/>
          <w:sz w:val="24"/>
        </w:rPr>
        <w:t>Alternaria spp., the causal agent</w:t>
      </w:r>
      <w:r>
        <w:rPr>
          <w:rFonts w:ascii="Times New Roman" w:eastAsia="Times New Roman" w:hAnsi="Times New Roman" w:cs="Times New Roman"/>
          <w:sz w:val="24"/>
        </w:rPr>
        <w:t xml:space="preserve"> of early blight of tomato. The 29 Meeting of Saudi Biolgical Society, 25-27 February 2014,</w:t>
      </w:r>
      <w:r>
        <w:rPr>
          <w:rFonts w:ascii="Times New Roman" w:eastAsia="Times New Roman" w:hAnsi="Times New Roman" w:cs="Times New Roman"/>
          <w:i/>
          <w:sz w:val="24"/>
        </w:rPr>
        <w:t xml:space="preserve"> </w:t>
      </w:r>
      <w:r>
        <w:rPr>
          <w:rFonts w:ascii="Times New Roman" w:eastAsia="Times New Roman" w:hAnsi="Times New Roman" w:cs="Times New Roman"/>
          <w:sz w:val="24"/>
        </w:rPr>
        <w:t>Dammam, KSA (</w:t>
      </w:r>
      <w:r>
        <w:rPr>
          <w:rFonts w:ascii="Times New Roman" w:eastAsia="Times New Roman" w:hAnsi="Times New Roman" w:cs="Times New Roman"/>
          <w:b/>
          <w:sz w:val="24"/>
        </w:rPr>
        <w:t>Oral</w:t>
      </w:r>
      <w:r>
        <w:rPr>
          <w:rFonts w:ascii="Times New Roman" w:eastAsia="Times New Roman" w:hAnsi="Times New Roman" w:cs="Times New Roman"/>
          <w:sz w:val="24"/>
        </w:rPr>
        <w:t xml:space="preserve"> </w:t>
      </w:r>
      <w:r>
        <w:rPr>
          <w:rFonts w:ascii="Calibri" w:eastAsia="Calibri" w:hAnsi="Calibri" w:cs="Calibri"/>
          <w:b/>
        </w:rPr>
        <w:t>p</w:t>
      </w:r>
      <w:r>
        <w:rPr>
          <w:rFonts w:ascii="Times New Roman" w:eastAsia="Times New Roman" w:hAnsi="Times New Roman" w:cs="Times New Roman"/>
          <w:b/>
          <w:sz w:val="23"/>
        </w:rPr>
        <w:t>resentation</w:t>
      </w:r>
      <w:r>
        <w:rPr>
          <w:rFonts w:ascii="Times New Roman" w:eastAsia="Times New Roman" w:hAnsi="Times New Roman" w:cs="Times New Roman"/>
          <w:sz w:val="24"/>
        </w:rPr>
        <w:t>).</w:t>
      </w:r>
    </w:p>
    <w:p w:rsidR="00E23A5E" w:rsidRPr="00E23A5E" w:rsidRDefault="004A4E16" w:rsidP="00E23A5E">
      <w:pPr>
        <w:numPr>
          <w:ilvl w:val="0"/>
          <w:numId w:val="18"/>
        </w:numPr>
        <w:spacing w:after="0"/>
        <w:ind w:left="720" w:hanging="360"/>
        <w:jc w:val="both"/>
        <w:rPr>
          <w:rFonts w:ascii="Times New Roman" w:eastAsia="Times New Roman" w:hAnsi="Times New Roman" w:cs="Times New Roman"/>
          <w:sz w:val="24"/>
        </w:rPr>
      </w:pPr>
      <w:r w:rsidRPr="004A4E16">
        <w:rPr>
          <w:rFonts w:ascii="Times New Roman" w:eastAsia="Times New Roman" w:hAnsi="Times New Roman" w:cs="Times New Roman"/>
          <w:sz w:val="24"/>
        </w:rPr>
        <w:t>Mathew, F., Alananbeh, K., Jordahl, J., Meyer, S., Gudmestad</w:t>
      </w:r>
      <w:r>
        <w:rPr>
          <w:rFonts w:ascii="Times New Roman" w:eastAsia="Times New Roman" w:hAnsi="Times New Roman" w:cs="Times New Roman"/>
          <w:sz w:val="24"/>
        </w:rPr>
        <w:t xml:space="preserve">, N., </w:t>
      </w:r>
      <w:r w:rsidRPr="004A4E16">
        <w:rPr>
          <w:rFonts w:ascii="Times New Roman" w:eastAsia="Times New Roman" w:hAnsi="Times New Roman" w:cs="Times New Roman"/>
          <w:sz w:val="24"/>
        </w:rPr>
        <w:t>Gulya</w:t>
      </w:r>
      <w:r>
        <w:rPr>
          <w:rFonts w:ascii="Times New Roman" w:eastAsia="Times New Roman" w:hAnsi="Times New Roman" w:cs="Times New Roman"/>
          <w:sz w:val="24"/>
        </w:rPr>
        <w:t xml:space="preserve">, T., </w:t>
      </w:r>
      <w:r w:rsidRPr="004A4E16">
        <w:rPr>
          <w:rFonts w:ascii="Times New Roman" w:eastAsia="Times New Roman" w:hAnsi="Times New Roman" w:cs="Times New Roman"/>
          <w:sz w:val="24"/>
        </w:rPr>
        <w:t>and Markell</w:t>
      </w:r>
      <w:r>
        <w:rPr>
          <w:rFonts w:ascii="Times New Roman" w:eastAsia="Times New Roman" w:hAnsi="Times New Roman" w:cs="Times New Roman"/>
          <w:sz w:val="24"/>
        </w:rPr>
        <w:t xml:space="preserve">, S. </w:t>
      </w:r>
      <w:r w:rsidRPr="004A4E16">
        <w:rPr>
          <w:rFonts w:ascii="Times New Roman" w:eastAsia="Times New Roman" w:hAnsi="Times New Roman" w:cs="Times New Roman"/>
          <w:sz w:val="24"/>
        </w:rPr>
        <w:t xml:space="preserve">2014. </w:t>
      </w:r>
      <w:r w:rsidRPr="004A4E16">
        <w:rPr>
          <w:rFonts w:ascii="Times New Roman" w:eastAsia="Times New Roman" w:hAnsi="Times New Roman" w:cs="Times New Roman"/>
          <w:i/>
          <w:iCs/>
          <w:sz w:val="24"/>
        </w:rPr>
        <w:t>Fusarium</w:t>
      </w:r>
      <w:r w:rsidRPr="004A4E16">
        <w:rPr>
          <w:rFonts w:ascii="Times New Roman" w:eastAsia="Times New Roman" w:hAnsi="Times New Roman" w:cs="Times New Roman"/>
          <w:sz w:val="24"/>
        </w:rPr>
        <w:t xml:space="preserve"> sp. associated with stem diseases on sunflowers</w:t>
      </w:r>
      <w:r>
        <w:rPr>
          <w:rFonts w:ascii="Times New Roman" w:eastAsia="Times New Roman" w:hAnsi="Times New Roman" w:cs="Times New Roman"/>
          <w:sz w:val="24"/>
        </w:rPr>
        <w:t xml:space="preserve">. </w:t>
      </w:r>
      <w:r w:rsidR="00E23A5E">
        <w:rPr>
          <w:rFonts w:ascii="Times New Roman" w:eastAsia="Times New Roman" w:hAnsi="Times New Roman" w:cs="Times New Roman"/>
          <w:sz w:val="24"/>
        </w:rPr>
        <w:t xml:space="preserve">National Sunflower Association. (Oral presentation). </w:t>
      </w:r>
      <w:r>
        <w:rPr>
          <w:rFonts w:ascii="Times New Roman" w:eastAsia="Times New Roman" w:hAnsi="Times New Roman" w:cs="Times New Roman"/>
          <w:sz w:val="24"/>
        </w:rPr>
        <w:t xml:space="preserve">Available </w:t>
      </w:r>
      <w:r w:rsidR="00E23A5E">
        <w:rPr>
          <w:rFonts w:ascii="Times New Roman" w:eastAsia="Times New Roman" w:hAnsi="Times New Roman" w:cs="Times New Roman"/>
          <w:sz w:val="24"/>
        </w:rPr>
        <w:t xml:space="preserve">online </w:t>
      </w:r>
      <w:r>
        <w:rPr>
          <w:rFonts w:ascii="Times New Roman" w:eastAsia="Times New Roman" w:hAnsi="Times New Roman" w:cs="Times New Roman"/>
          <w:sz w:val="24"/>
        </w:rPr>
        <w:t xml:space="preserve">at </w:t>
      </w:r>
      <w:r w:rsidRPr="004A4E16">
        <w:rPr>
          <w:rFonts w:ascii="Times New Roman" w:eastAsia="Times New Roman" w:hAnsi="Times New Roman" w:cs="Times New Roman"/>
          <w:sz w:val="24"/>
        </w:rPr>
        <w:t>http://www.sunflowernsa.com/uploads/resources/698/fusarium_mathew_2014.pdf</w:t>
      </w:r>
      <w:r w:rsidR="00E23A5E">
        <w:rPr>
          <w:rFonts w:ascii="Times New Roman" w:eastAsia="Times New Roman" w:hAnsi="Times New Roman" w:cs="Times New Roman"/>
          <w:sz w:val="24"/>
        </w:rPr>
        <w:t>.</w:t>
      </w:r>
    </w:p>
    <w:p w:rsidR="001100CF" w:rsidRDefault="005B58BB">
      <w:pPr>
        <w:numPr>
          <w:ilvl w:val="0"/>
          <w:numId w:val="18"/>
        </w:numPr>
        <w:spacing w:after="0" w:line="240" w:lineRule="auto"/>
        <w:ind w:left="720" w:hanging="360"/>
        <w:jc w:val="both"/>
        <w:rPr>
          <w:rFonts w:ascii="Times New Roman" w:eastAsia="Times New Roman" w:hAnsi="Times New Roman" w:cs="Times New Roman"/>
          <w:sz w:val="23"/>
        </w:rPr>
      </w:pPr>
      <w:r>
        <w:rPr>
          <w:rFonts w:ascii="Times New Roman" w:eastAsia="Times New Roman" w:hAnsi="Times New Roman" w:cs="Times New Roman"/>
          <w:sz w:val="24"/>
        </w:rPr>
        <w:t xml:space="preserve">Mathew, F., Alananbeh, K., Balbyshev, N., Heitkamp, E., Castelbury, L., Gulya, T., and Markell, S. 2012. </w:t>
      </w:r>
      <w:r>
        <w:rPr>
          <w:rFonts w:ascii="Times New Roman" w:eastAsia="Times New Roman" w:hAnsi="Times New Roman" w:cs="Times New Roman"/>
          <w:sz w:val="23"/>
        </w:rPr>
        <w:t xml:space="preserve">Reevaluation of </w:t>
      </w:r>
      <w:r>
        <w:rPr>
          <w:rFonts w:ascii="Times New Roman" w:eastAsia="Times New Roman" w:hAnsi="Times New Roman" w:cs="Times New Roman"/>
          <w:i/>
          <w:sz w:val="23"/>
        </w:rPr>
        <w:t>Phomopsis</w:t>
      </w:r>
      <w:r>
        <w:rPr>
          <w:rFonts w:ascii="Times New Roman" w:eastAsia="Times New Roman" w:hAnsi="Times New Roman" w:cs="Times New Roman"/>
          <w:sz w:val="23"/>
        </w:rPr>
        <w:t xml:space="preserve"> species affecting sunflowers in the United States. 18</w:t>
      </w:r>
      <w:r>
        <w:rPr>
          <w:rFonts w:ascii="Times New Roman" w:eastAsia="Times New Roman" w:hAnsi="Times New Roman" w:cs="Times New Roman"/>
          <w:sz w:val="23"/>
          <w:vertAlign w:val="superscript"/>
        </w:rPr>
        <w:t>th</w:t>
      </w:r>
      <w:r>
        <w:rPr>
          <w:rFonts w:ascii="Times New Roman" w:eastAsia="Times New Roman" w:hAnsi="Times New Roman" w:cs="Times New Roman"/>
          <w:sz w:val="23"/>
        </w:rPr>
        <w:t xml:space="preserve"> International Sunflower Conference, Mar Del Plata and Balcarce. Argentina February 27</w:t>
      </w:r>
      <w:r>
        <w:rPr>
          <w:rFonts w:ascii="Times New Roman" w:eastAsia="Times New Roman" w:hAnsi="Times New Roman" w:cs="Times New Roman"/>
          <w:sz w:val="23"/>
          <w:vertAlign w:val="superscript"/>
        </w:rPr>
        <w:t>th</w:t>
      </w:r>
      <w:r>
        <w:rPr>
          <w:rFonts w:ascii="Times New Roman" w:eastAsia="Times New Roman" w:hAnsi="Times New Roman" w:cs="Times New Roman"/>
          <w:sz w:val="23"/>
        </w:rPr>
        <w:t xml:space="preserve"> -March 1</w:t>
      </w:r>
      <w:r>
        <w:rPr>
          <w:rFonts w:ascii="Times New Roman" w:eastAsia="Times New Roman" w:hAnsi="Times New Roman" w:cs="Times New Roman"/>
          <w:sz w:val="23"/>
          <w:vertAlign w:val="superscript"/>
        </w:rPr>
        <w:t>st</w:t>
      </w:r>
      <w:r>
        <w:rPr>
          <w:rFonts w:ascii="Times New Roman" w:eastAsia="Times New Roman" w:hAnsi="Times New Roman" w:cs="Times New Roman"/>
          <w:sz w:val="23"/>
        </w:rPr>
        <w:t xml:space="preserve"> 2012. </w:t>
      </w:r>
      <w:r>
        <w:rPr>
          <w:rFonts w:ascii="Times New Roman" w:eastAsia="Times New Roman" w:hAnsi="Times New Roman" w:cs="Times New Roman"/>
          <w:b/>
          <w:sz w:val="23"/>
        </w:rPr>
        <w:t>Poster.</w:t>
      </w:r>
    </w:p>
    <w:p w:rsidR="001100CF" w:rsidRDefault="005B58BB">
      <w:pPr>
        <w:numPr>
          <w:ilvl w:val="0"/>
          <w:numId w:val="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Mathew, F., Alananbeh, K., Meyer, S., Jordahl, J., Bertero de Romano, A., Paoloni, P., Clemente, G., and Gudmestad, N. Identity and pathogenicity of </w:t>
      </w:r>
      <w:r>
        <w:rPr>
          <w:rFonts w:ascii="Times New Roman" w:eastAsia="Times New Roman" w:hAnsi="Times New Roman" w:cs="Times New Roman"/>
          <w:i/>
          <w:sz w:val="24"/>
        </w:rPr>
        <w:t>Fusarium</w:t>
      </w:r>
      <w:r>
        <w:rPr>
          <w:rFonts w:ascii="Times New Roman" w:eastAsia="Times New Roman" w:hAnsi="Times New Roman" w:cs="Times New Roman"/>
          <w:sz w:val="24"/>
        </w:rPr>
        <w:t xml:space="preserve"> spp. isolated from sunflower. Poster. National Plant Diagnostic Network,Third National Meeting, Berkeley, California, November 6-9, 2011. </w:t>
      </w:r>
      <w:r>
        <w:rPr>
          <w:rFonts w:ascii="Times New Roman" w:eastAsia="Times New Roman" w:hAnsi="Times New Roman" w:cs="Times New Roman"/>
          <w:b/>
          <w:sz w:val="24"/>
        </w:rPr>
        <w:t>Poster</w:t>
      </w:r>
      <w:r>
        <w:rPr>
          <w:rFonts w:ascii="Times New Roman" w:eastAsia="Times New Roman" w:hAnsi="Times New Roman" w:cs="Times New Roman"/>
          <w:sz w:val="24"/>
        </w:rPr>
        <w:t>.</w:t>
      </w:r>
    </w:p>
    <w:p w:rsidR="001100CF" w:rsidRDefault="005B58BB">
      <w:pPr>
        <w:numPr>
          <w:ilvl w:val="0"/>
          <w:numId w:val="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Alananbeh, K., Gudmestad, N., Gulya, Y., and Markell, S. 2011.  Determination of presumptive vegetative compatibility groups of</w:t>
      </w:r>
      <w:r>
        <w:rPr>
          <w:rFonts w:ascii="Times New Roman" w:eastAsia="Times New Roman" w:hAnsi="Times New Roman" w:cs="Times New Roman"/>
          <w:i/>
          <w:sz w:val="24"/>
        </w:rPr>
        <w:t xml:space="preserve"> Verticillium dahliae</w:t>
      </w:r>
      <w:r>
        <w:rPr>
          <w:rFonts w:ascii="Times New Roman" w:eastAsia="Times New Roman" w:hAnsi="Times New Roman" w:cs="Times New Roman"/>
          <w:sz w:val="24"/>
        </w:rPr>
        <w:t xml:space="preserve"> occurring on sunflower using molecular markers. </w:t>
      </w:r>
      <w:r>
        <w:rPr>
          <w:rFonts w:ascii="Times New Roman" w:eastAsia="Times New Roman" w:hAnsi="Times New Roman" w:cs="Times New Roman"/>
          <w:b/>
          <w:sz w:val="24"/>
        </w:rPr>
        <w:t>Oral presentation</w:t>
      </w:r>
      <w:r>
        <w:rPr>
          <w:rFonts w:ascii="Times New Roman" w:eastAsia="Times New Roman" w:hAnsi="Times New Roman" w:cs="Times New Roman"/>
          <w:sz w:val="24"/>
        </w:rPr>
        <w:t xml:space="preserve">, APS 2011 meeting, Hawaii, USA. Aug 5-10, 2011. </w:t>
      </w:r>
    </w:p>
    <w:p w:rsidR="001100CF" w:rsidRDefault="005B58BB">
      <w:pPr>
        <w:numPr>
          <w:ilvl w:val="0"/>
          <w:numId w:val="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Mathew, F., Alananbeh, K., Gudmestad, N. C., Gulya, T., and Markell, S. Characterization of </w:t>
      </w:r>
      <w:r>
        <w:rPr>
          <w:rFonts w:ascii="Times New Roman" w:eastAsia="Times New Roman" w:hAnsi="Times New Roman" w:cs="Times New Roman"/>
          <w:i/>
          <w:sz w:val="24"/>
        </w:rPr>
        <w:t>Phomopsis</w:t>
      </w:r>
      <w:r>
        <w:rPr>
          <w:rFonts w:ascii="Times New Roman" w:eastAsia="Times New Roman" w:hAnsi="Times New Roman" w:cs="Times New Roman"/>
          <w:sz w:val="24"/>
        </w:rPr>
        <w:t xml:space="preserve"> sp. affecting sunflowers in the United States. Poster, APS 2011 meeting, Hawaii, USA. Aug 05-10, 2011. </w:t>
      </w:r>
      <w:r>
        <w:rPr>
          <w:rFonts w:ascii="Times New Roman" w:eastAsia="Times New Roman" w:hAnsi="Times New Roman" w:cs="Times New Roman"/>
          <w:b/>
          <w:sz w:val="23"/>
        </w:rPr>
        <w:t>Poster.</w:t>
      </w:r>
      <w:r>
        <w:rPr>
          <w:rFonts w:ascii="Times New Roman" w:eastAsia="Times New Roman" w:hAnsi="Times New Roman" w:cs="Times New Roman"/>
          <w:sz w:val="24"/>
        </w:rPr>
        <w:t xml:space="preserve"> </w:t>
      </w:r>
    </w:p>
    <w:p w:rsidR="001100CF" w:rsidRDefault="005B58BB">
      <w:pPr>
        <w:numPr>
          <w:ilvl w:val="0"/>
          <w:numId w:val="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Alannabeh, K., Mathew, F., Meyer, S., Jordahl, J., Gudmestad, N., Gulya, T., and Markell, S. 2011. Identification and pathogenic characterization of </w:t>
      </w:r>
      <w:r>
        <w:rPr>
          <w:rFonts w:ascii="Times New Roman" w:eastAsia="Times New Roman" w:hAnsi="Times New Roman" w:cs="Times New Roman"/>
          <w:i/>
          <w:sz w:val="24"/>
        </w:rPr>
        <w:t>Fusarium</w:t>
      </w:r>
      <w:r>
        <w:rPr>
          <w:rFonts w:ascii="Times New Roman" w:eastAsia="Times New Roman" w:hAnsi="Times New Roman" w:cs="Times New Roman"/>
          <w:sz w:val="24"/>
        </w:rPr>
        <w:t xml:space="preserve"> spp. On sunflower in the United States. Poster, APS North Central Division 2011 Meeting, USA. June 06-08. </w:t>
      </w:r>
      <w:r>
        <w:rPr>
          <w:rFonts w:ascii="Times New Roman" w:eastAsia="Times New Roman" w:hAnsi="Times New Roman" w:cs="Times New Roman"/>
          <w:b/>
          <w:sz w:val="23"/>
        </w:rPr>
        <w:t>Poster.</w:t>
      </w:r>
    </w:p>
    <w:p w:rsidR="001100CF" w:rsidRDefault="005B58BB">
      <w:pPr>
        <w:numPr>
          <w:ilvl w:val="0"/>
          <w:numId w:val="18"/>
        </w:numPr>
        <w:tabs>
          <w:tab w:val="left" w:pos="720"/>
        </w:tabs>
        <w:spacing w:after="0" w:line="288"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Alananbeh, K., Gudmestad, N., Gulya, Y., and Markell, S. 2011. Preliminary Studies on the Vegetative Compatibility Groups of </w:t>
      </w:r>
      <w:r>
        <w:rPr>
          <w:rFonts w:ascii="Times New Roman" w:eastAsia="Times New Roman" w:hAnsi="Times New Roman" w:cs="Times New Roman"/>
          <w:i/>
          <w:sz w:val="24"/>
        </w:rPr>
        <w:t>Verticillium</w:t>
      </w:r>
      <w:r>
        <w:rPr>
          <w:rFonts w:ascii="Times New Roman" w:eastAsia="Times New Roman" w:hAnsi="Times New Roman" w:cs="Times New Roman"/>
          <w:sz w:val="24"/>
        </w:rPr>
        <w:t xml:space="preserve"> on Sunflower. </w:t>
      </w:r>
      <w:r>
        <w:rPr>
          <w:rFonts w:ascii="Times New Roman" w:eastAsia="Times New Roman" w:hAnsi="Times New Roman" w:cs="Times New Roman"/>
          <w:b/>
          <w:sz w:val="24"/>
        </w:rPr>
        <w:t>Oral presentation</w:t>
      </w:r>
      <w:r>
        <w:rPr>
          <w:rFonts w:ascii="Times New Roman" w:eastAsia="Times New Roman" w:hAnsi="Times New Roman" w:cs="Times New Roman"/>
          <w:sz w:val="24"/>
        </w:rPr>
        <w:t xml:space="preserve">, National Sunflower Association board spring meeting, Ramada Plaza Hotel, Fargo, ND. January 12-13, 2011. </w:t>
      </w:r>
    </w:p>
    <w:p w:rsidR="001100CF" w:rsidRDefault="005B58BB">
      <w:pPr>
        <w:numPr>
          <w:ilvl w:val="0"/>
          <w:numId w:val="18"/>
        </w:numPr>
        <w:tabs>
          <w:tab w:val="center" w:pos="720"/>
        </w:tabs>
        <w:spacing w:after="0" w:line="288"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Alananbeh, K., Tsror (Lahkim), L., and Gudmestad, N. C. 2010. Genetic diversity of global population of </w:t>
      </w:r>
      <w:r>
        <w:rPr>
          <w:rFonts w:ascii="Times New Roman" w:eastAsia="Times New Roman" w:hAnsi="Times New Roman" w:cs="Times New Roman"/>
          <w:i/>
          <w:sz w:val="24"/>
        </w:rPr>
        <w:t>Colletotrichum coccodes</w:t>
      </w:r>
      <w:r>
        <w:rPr>
          <w:rFonts w:ascii="Times New Roman" w:eastAsia="Times New Roman" w:hAnsi="Times New Roman" w:cs="Times New Roman"/>
          <w:sz w:val="24"/>
        </w:rPr>
        <w:t xml:space="preserve"> using amplified fragment length polymorphism. </w:t>
      </w:r>
      <w:r>
        <w:rPr>
          <w:rFonts w:ascii="Times New Roman" w:eastAsia="Times New Roman" w:hAnsi="Times New Roman" w:cs="Times New Roman"/>
          <w:b/>
          <w:sz w:val="24"/>
        </w:rPr>
        <w:t>Poster</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APS North Central Division 2010 Meeting, Rapid City, SD, USA. June 06-08. </w:t>
      </w:r>
    </w:p>
    <w:p w:rsidR="001100CF" w:rsidRDefault="005B58BB">
      <w:pPr>
        <w:numPr>
          <w:ilvl w:val="0"/>
          <w:numId w:val="18"/>
        </w:numPr>
        <w:tabs>
          <w:tab w:val="left" w:pos="720"/>
        </w:tabs>
        <w:spacing w:after="0" w:line="288"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Alananbeh, K., Gudmestad, N., Gulya, Y., and Markell, S. 2010. Determination of presumptive vegetative compatibility groups of</w:t>
      </w:r>
      <w:r>
        <w:rPr>
          <w:rFonts w:ascii="Times New Roman" w:eastAsia="Times New Roman" w:hAnsi="Times New Roman" w:cs="Times New Roman"/>
          <w:i/>
          <w:sz w:val="24"/>
        </w:rPr>
        <w:t xml:space="preserve"> Verticillium dahliae</w:t>
      </w:r>
      <w:r>
        <w:rPr>
          <w:rFonts w:ascii="Times New Roman" w:eastAsia="Times New Roman" w:hAnsi="Times New Roman" w:cs="Times New Roman"/>
          <w:sz w:val="24"/>
        </w:rPr>
        <w:t xml:space="preserve"> occurring on sunflower using molecular markers. </w:t>
      </w:r>
      <w:r>
        <w:rPr>
          <w:rFonts w:ascii="Times New Roman" w:eastAsia="Times New Roman" w:hAnsi="Times New Roman" w:cs="Times New Roman"/>
          <w:b/>
          <w:sz w:val="24"/>
        </w:rPr>
        <w:t>Oral presentation</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APS North Central Division 2010 Meeting, Rapid City, SD, USA. June 06-08.</w:t>
      </w:r>
    </w:p>
    <w:p w:rsidR="001100CF" w:rsidRDefault="005B58BB">
      <w:pPr>
        <w:numPr>
          <w:ilvl w:val="0"/>
          <w:numId w:val="18"/>
        </w:numPr>
        <w:tabs>
          <w:tab w:val="left" w:pos="720"/>
        </w:tabs>
        <w:spacing w:after="0" w:line="288"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Alananbeh, K., Markell, S., Gulya, T., and Gudmestad, N. C. 2010. Determination of vegetative compatibility groups using molecular markers, and their aggressiveness of </w:t>
      </w:r>
      <w:r>
        <w:rPr>
          <w:rFonts w:ascii="Times New Roman" w:eastAsia="Times New Roman" w:hAnsi="Times New Roman" w:cs="Times New Roman"/>
          <w:i/>
          <w:sz w:val="24"/>
        </w:rPr>
        <w:t>Verticillium dahliae</w:t>
      </w:r>
      <w:r>
        <w:rPr>
          <w:rFonts w:ascii="Times New Roman" w:eastAsia="Times New Roman" w:hAnsi="Times New Roman" w:cs="Times New Roman"/>
          <w:sz w:val="24"/>
        </w:rPr>
        <w:t xml:space="preserve"> occurring on sunflower. National Sunflower Association board spring meeting, USDA, ARS Northern Crop Science Laboratory, Fargo, ND. February 24-25, 2010. </w:t>
      </w:r>
      <w:r>
        <w:rPr>
          <w:rFonts w:ascii="Times New Roman" w:eastAsia="Times New Roman" w:hAnsi="Times New Roman" w:cs="Times New Roman"/>
          <w:b/>
          <w:sz w:val="24"/>
        </w:rPr>
        <w:t>Oral presentation.</w:t>
      </w:r>
    </w:p>
    <w:p w:rsidR="001100CF" w:rsidRDefault="005B58BB">
      <w:pPr>
        <w:numPr>
          <w:ilvl w:val="0"/>
          <w:numId w:val="18"/>
        </w:numPr>
        <w:tabs>
          <w:tab w:val="left" w:pos="720"/>
        </w:tabs>
        <w:spacing w:after="0" w:line="288"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Alananbeh, K., Markell, S., Gulya, T., and Gudmestad, N. C. 2010. Determination of vegetative compatibility groups using molecular markers, and their aggressiveness of </w:t>
      </w:r>
      <w:r>
        <w:rPr>
          <w:rFonts w:ascii="Times New Roman" w:eastAsia="Times New Roman" w:hAnsi="Times New Roman" w:cs="Times New Roman"/>
          <w:i/>
          <w:sz w:val="24"/>
        </w:rPr>
        <w:t>Verticillium dahliae</w:t>
      </w:r>
      <w:r>
        <w:rPr>
          <w:rFonts w:ascii="Times New Roman" w:eastAsia="Times New Roman" w:hAnsi="Times New Roman" w:cs="Times New Roman"/>
          <w:sz w:val="24"/>
        </w:rPr>
        <w:t xml:space="preserve"> occurring on sunflower: Research Plan. 32nd National Sunflower Association Research Forum, Ramada Plaza Suites &amp; Convention Center, January 13-14, 2010. </w:t>
      </w:r>
      <w:r>
        <w:rPr>
          <w:rFonts w:ascii="Times New Roman" w:eastAsia="Times New Roman" w:hAnsi="Times New Roman" w:cs="Times New Roman"/>
          <w:b/>
          <w:sz w:val="24"/>
        </w:rPr>
        <w:t>Oral presentation.</w:t>
      </w:r>
    </w:p>
    <w:p w:rsidR="001100CF" w:rsidRDefault="005B58BB">
      <w:pPr>
        <w:numPr>
          <w:ilvl w:val="0"/>
          <w:numId w:val="18"/>
        </w:numPr>
        <w:tabs>
          <w:tab w:val="left" w:pos="720"/>
        </w:tabs>
        <w:spacing w:after="0" w:line="288"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Alananbeh, K and Gudmestad, N.C. 2009. Genetic Diversity of </w:t>
      </w:r>
      <w:r>
        <w:rPr>
          <w:rFonts w:ascii="Times New Roman" w:eastAsia="Times New Roman" w:hAnsi="Times New Roman" w:cs="Times New Roman"/>
          <w:i/>
          <w:sz w:val="24"/>
        </w:rPr>
        <w:t>Colletotrichum coccodes</w:t>
      </w:r>
      <w:r>
        <w:rPr>
          <w:rFonts w:ascii="Times New Roman" w:eastAsia="Times New Roman" w:hAnsi="Times New Roman" w:cs="Times New Roman"/>
          <w:sz w:val="24"/>
        </w:rPr>
        <w:t xml:space="preserve"> Vegetative Compatibility Groups Using Fluorescent Amplified Fragment Length Polymorphism Markers. APS North Central Division Meeting. June 21-23, 2009, Iowa State University, Reiman Gardens, Ames, Iowa, USA. </w:t>
      </w:r>
      <w:r>
        <w:rPr>
          <w:rFonts w:ascii="Times New Roman" w:eastAsia="Times New Roman" w:hAnsi="Times New Roman" w:cs="Times New Roman"/>
          <w:b/>
          <w:sz w:val="24"/>
        </w:rPr>
        <w:t>Oral presentation.</w:t>
      </w:r>
    </w:p>
    <w:p w:rsidR="001100CF" w:rsidRDefault="005B58BB">
      <w:pPr>
        <w:numPr>
          <w:ilvl w:val="0"/>
          <w:numId w:val="18"/>
        </w:numPr>
        <w:tabs>
          <w:tab w:val="left" w:pos="720"/>
        </w:tab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Al-Momany, A. and Ananbeh, K. 2007. Conversion of agricultural wastes into value added product with high protein content by growing </w:t>
      </w:r>
      <w:r>
        <w:rPr>
          <w:rFonts w:ascii="Times New Roman" w:eastAsia="Times New Roman" w:hAnsi="Times New Roman" w:cs="Times New Roman"/>
          <w:i/>
          <w:color w:val="000000"/>
          <w:sz w:val="24"/>
        </w:rPr>
        <w:t>Pleurotus ostreatus</w:t>
      </w:r>
      <w:r>
        <w:rPr>
          <w:rFonts w:ascii="Times New Roman" w:eastAsia="Times New Roman" w:hAnsi="Times New Roman" w:cs="Times New Roman"/>
          <w:color w:val="000000"/>
          <w:sz w:val="24"/>
        </w:rPr>
        <w:t>. Proc. of International Conference on Environment: Survival and Sustainability. Nicosia-Northern Cyprus. 19 -24Feb. 2007.                          </w:t>
      </w:r>
    </w:p>
    <w:p w:rsidR="001100CF" w:rsidRDefault="005B58BB">
      <w:pPr>
        <w:numPr>
          <w:ilvl w:val="0"/>
          <w:numId w:val="18"/>
        </w:numPr>
        <w:tabs>
          <w:tab w:val="left" w:pos="720"/>
        </w:tabs>
        <w:spacing w:after="0" w:line="288"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Ananbeh, K. M., and Almomany, A. R. 2005. Production of Oyster mushroom </w:t>
      </w:r>
      <w:r>
        <w:rPr>
          <w:rFonts w:ascii="Times New Roman" w:eastAsia="Times New Roman" w:hAnsi="Times New Roman" w:cs="Times New Roman"/>
          <w:i/>
          <w:color w:val="000000"/>
          <w:sz w:val="24"/>
        </w:rPr>
        <w:t>Pleurotus ostreatus</w:t>
      </w:r>
      <w:r>
        <w:rPr>
          <w:rFonts w:ascii="Times New Roman" w:eastAsia="Times New Roman" w:hAnsi="Times New Roman" w:cs="Times New Roman"/>
          <w:color w:val="000000"/>
          <w:sz w:val="24"/>
        </w:rPr>
        <w:t xml:space="preserve"> on olive cake agro waste. The 5th Agriculture Scientific Conference. 9-12 /5/2005, Albalqa' Faculty of Agricultural Technology, Applied University, Jordan. </w:t>
      </w:r>
    </w:p>
    <w:p w:rsidR="001100CF" w:rsidRPr="00C216CE" w:rsidRDefault="005B58BB">
      <w:pPr>
        <w:numPr>
          <w:ilvl w:val="0"/>
          <w:numId w:val="18"/>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Almomany, A. R. and Ananbeh, K. M. 2004. Production of Oyster mushroom </w:t>
      </w:r>
      <w:r>
        <w:rPr>
          <w:rFonts w:ascii="Times New Roman" w:eastAsia="Times New Roman" w:hAnsi="Times New Roman" w:cs="Times New Roman"/>
          <w:i/>
          <w:color w:val="000000"/>
          <w:sz w:val="24"/>
        </w:rPr>
        <w:t>Pleurotus ostreatus</w:t>
      </w:r>
      <w:r>
        <w:rPr>
          <w:rFonts w:ascii="Times New Roman" w:eastAsia="Times New Roman" w:hAnsi="Times New Roman" w:cs="Times New Roman"/>
          <w:color w:val="000000"/>
          <w:sz w:val="24"/>
        </w:rPr>
        <w:t xml:space="preserve"> on olive cake agro waste. The 44th Annual Science Week Conference on Environmental Sustainable Development, 22-25 November 2004, Al Baath University, Syria.</w:t>
      </w:r>
    </w:p>
    <w:p w:rsidR="00C216CE" w:rsidRDefault="00C216CE" w:rsidP="00C216CE">
      <w:pPr>
        <w:tabs>
          <w:tab w:val="left" w:pos="720"/>
        </w:tabs>
        <w:spacing w:after="0" w:line="240" w:lineRule="auto"/>
        <w:jc w:val="both"/>
        <w:rPr>
          <w:rFonts w:ascii="Times New Roman" w:eastAsia="Times New Roman" w:hAnsi="Times New Roman" w:cs="Times New Roman"/>
          <w:color w:val="000000"/>
          <w:sz w:val="24"/>
        </w:rPr>
      </w:pPr>
    </w:p>
    <w:p w:rsidR="00C216CE" w:rsidRDefault="00C216CE" w:rsidP="00C216CE">
      <w:pPr>
        <w:spacing w:before="100"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SCHOLARSHIPS, HONORS and AWARDS</w:t>
      </w:r>
    </w:p>
    <w:p w:rsidR="00C216CE" w:rsidRPr="00B4033B" w:rsidRDefault="00C216CE" w:rsidP="00C216CE">
      <w:pPr>
        <w:pStyle w:val="ListParagraph"/>
        <w:numPr>
          <w:ilvl w:val="0"/>
          <w:numId w:val="42"/>
        </w:numPr>
        <w:spacing w:after="0" w:line="240" w:lineRule="auto"/>
        <w:jc w:val="both"/>
        <w:rPr>
          <w:rFonts w:ascii="Times New Roman" w:eastAsia="Times New Roman" w:hAnsi="Times New Roman" w:cs="Times New Roman"/>
          <w:sz w:val="24"/>
        </w:rPr>
      </w:pPr>
      <w:r w:rsidRPr="00D33BFF">
        <w:rPr>
          <w:rFonts w:ascii="Times New Roman" w:eastAsia="Times New Roman" w:hAnsi="Times New Roman" w:cs="Times New Roman"/>
          <w:b/>
          <w:bCs/>
          <w:sz w:val="24"/>
        </w:rPr>
        <w:t>FULBRIGHT Fellowship Scholar, 1</w:t>
      </w:r>
      <w:r w:rsidRPr="00B4033B">
        <w:rPr>
          <w:rFonts w:ascii="Times New Roman" w:eastAsia="Times New Roman" w:hAnsi="Times New Roman" w:cs="Times New Roman"/>
          <w:sz w:val="24"/>
        </w:rPr>
        <w:t>/10/2018 – 1/7/2019. USDA-CDL, University of Minnesota, Minneapolis, MN, USA. Supervisor: Dr. Les Szabo, Pablo Olivera, Yue Jin.</w:t>
      </w:r>
    </w:p>
    <w:p w:rsidR="00C216CE" w:rsidRPr="00D33BFF" w:rsidRDefault="00C216CE" w:rsidP="00C216CE">
      <w:pPr>
        <w:rPr>
          <w:b/>
          <w:bCs/>
          <w:lang w:bidi="ar-JO"/>
        </w:rPr>
      </w:pPr>
      <w:r>
        <w:rPr>
          <w:rFonts w:ascii="Times New Roman" w:eastAsia="Times New Roman" w:hAnsi="Times New Roman" w:cs="Times New Roman"/>
          <w:b/>
          <w:bCs/>
          <w:sz w:val="24"/>
        </w:rPr>
        <w:t xml:space="preserve">            Proposal </w:t>
      </w:r>
      <w:r w:rsidRPr="00D33BFF">
        <w:rPr>
          <w:rFonts w:ascii="Times New Roman" w:eastAsia="Times New Roman" w:hAnsi="Times New Roman" w:cs="Times New Roman"/>
          <w:b/>
          <w:bCs/>
          <w:sz w:val="24"/>
        </w:rPr>
        <w:t>entitled</w:t>
      </w:r>
      <w:r w:rsidRPr="00D33BFF">
        <w:rPr>
          <w:rFonts w:ascii="Times New Roman" w:eastAsia="Times New Roman" w:hAnsi="Times New Roman" w:cs="Times New Roman"/>
          <w:sz w:val="24"/>
        </w:rPr>
        <w:t>” Genetic diversity of wheat stem rust (</w:t>
      </w:r>
      <w:r w:rsidRPr="00B4033B">
        <w:rPr>
          <w:rFonts w:ascii="Times New Roman" w:eastAsia="Times New Roman" w:hAnsi="Times New Roman" w:cs="Times New Roman"/>
          <w:i/>
          <w:iCs/>
          <w:sz w:val="24"/>
        </w:rPr>
        <w:t>Puccinia graminis</w:t>
      </w:r>
      <w:r w:rsidRPr="00D33BFF">
        <w:rPr>
          <w:rFonts w:ascii="Times New Roman" w:eastAsia="Times New Roman" w:hAnsi="Times New Roman" w:cs="Times New Roman"/>
          <w:sz w:val="24"/>
        </w:rPr>
        <w:t>) in Jordan”.</w:t>
      </w:r>
      <w:r>
        <w:rPr>
          <w:b/>
          <w:bCs/>
          <w:lang w:bidi="ar-JO"/>
        </w:rPr>
        <w:t xml:space="preserve"> </w:t>
      </w:r>
    </w:p>
    <w:p w:rsidR="00C216CE" w:rsidRPr="00D33BFF" w:rsidRDefault="00C216CE" w:rsidP="00C216CE">
      <w:pPr>
        <w:pStyle w:val="ListParagraph"/>
        <w:numPr>
          <w:ilvl w:val="0"/>
          <w:numId w:val="42"/>
        </w:numPr>
        <w:spacing w:after="0" w:line="240" w:lineRule="auto"/>
        <w:jc w:val="both"/>
        <w:rPr>
          <w:rFonts w:ascii="Times New Roman" w:eastAsia="Times New Roman" w:hAnsi="Times New Roman" w:cs="Times New Roman"/>
          <w:b/>
          <w:bCs/>
          <w:sz w:val="24"/>
        </w:rPr>
      </w:pPr>
      <w:r w:rsidRPr="00D33BFF">
        <w:rPr>
          <w:rFonts w:ascii="Times New Roman" w:eastAsia="Times New Roman" w:hAnsi="Times New Roman" w:cs="Times New Roman"/>
          <w:b/>
          <w:bCs/>
          <w:sz w:val="24"/>
        </w:rPr>
        <w:t>Jordanian Agricultural Engineers Association, 9/9/2017</w:t>
      </w:r>
    </w:p>
    <w:p w:rsidR="00C216CE" w:rsidRDefault="00C216CE" w:rsidP="00C216CE">
      <w:pPr>
        <w:spacing w:after="0" w:line="240" w:lineRule="auto"/>
        <w:jc w:val="both"/>
        <w:rPr>
          <w:rFonts w:ascii="Times New Roman" w:eastAsia="Times New Roman" w:hAnsi="Times New Roman" w:cs="Times New Roman"/>
          <w:bCs/>
          <w:sz w:val="24"/>
        </w:rPr>
      </w:pPr>
      <w:r>
        <w:rPr>
          <w:rFonts w:ascii="Times New Roman" w:eastAsia="Times New Roman" w:hAnsi="Times New Roman" w:cs="Times New Roman"/>
          <w:bCs/>
          <w:sz w:val="24"/>
        </w:rPr>
        <w:t xml:space="preserve">            </w:t>
      </w:r>
      <w:r w:rsidRPr="00945F02">
        <w:rPr>
          <w:rFonts w:ascii="Times New Roman" w:eastAsia="Times New Roman" w:hAnsi="Times New Roman" w:cs="Times New Roman"/>
          <w:bCs/>
          <w:sz w:val="24"/>
        </w:rPr>
        <w:t>Nominated as an expert in the University Agricultural Education</w:t>
      </w:r>
      <w:r>
        <w:rPr>
          <w:rFonts w:ascii="Times New Roman" w:eastAsia="Times New Roman" w:hAnsi="Times New Roman" w:cs="Times New Roman"/>
          <w:bCs/>
          <w:sz w:val="24"/>
        </w:rPr>
        <w:t xml:space="preserve"> within Plant Protection </w:t>
      </w:r>
    </w:p>
    <w:p w:rsidR="00C216CE" w:rsidRDefault="00C216CE" w:rsidP="00C216CE">
      <w:pPr>
        <w:spacing w:after="0" w:line="240" w:lineRule="auto"/>
        <w:jc w:val="both"/>
        <w:rPr>
          <w:rFonts w:ascii="Times New Roman" w:eastAsia="Times New Roman" w:hAnsi="Times New Roman" w:cs="Times New Roman"/>
          <w:bCs/>
          <w:sz w:val="24"/>
        </w:rPr>
      </w:pPr>
      <w:r>
        <w:rPr>
          <w:rFonts w:ascii="Times New Roman" w:eastAsia="Times New Roman" w:hAnsi="Times New Roman" w:cs="Times New Roman"/>
          <w:bCs/>
          <w:sz w:val="24"/>
        </w:rPr>
        <w:t xml:space="preserve">            Field</w:t>
      </w:r>
      <w:r w:rsidRPr="00945F02">
        <w:rPr>
          <w:rFonts w:ascii="Times New Roman" w:eastAsia="Times New Roman" w:hAnsi="Times New Roman" w:cs="Times New Roman"/>
          <w:bCs/>
          <w:sz w:val="24"/>
        </w:rPr>
        <w:t xml:space="preserve"> starting from 10/10/2016</w:t>
      </w:r>
      <w:r>
        <w:rPr>
          <w:rFonts w:ascii="Times New Roman" w:eastAsia="Times New Roman" w:hAnsi="Times New Roman" w:cs="Times New Roman"/>
          <w:bCs/>
          <w:sz w:val="24"/>
        </w:rPr>
        <w:t>.</w:t>
      </w:r>
    </w:p>
    <w:p w:rsidR="00C216CE" w:rsidRPr="00945F02" w:rsidRDefault="00C216CE" w:rsidP="00C216CE">
      <w:pPr>
        <w:spacing w:after="0" w:line="240" w:lineRule="auto"/>
        <w:jc w:val="both"/>
        <w:rPr>
          <w:rFonts w:ascii="Times New Roman" w:eastAsia="Times New Roman" w:hAnsi="Times New Roman" w:cs="Times New Roman"/>
          <w:bCs/>
          <w:sz w:val="24"/>
        </w:rPr>
      </w:pPr>
    </w:p>
    <w:p w:rsidR="00C216CE" w:rsidRDefault="00C216CE" w:rsidP="00C216C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Study achievements, Sep 2009</w:t>
      </w:r>
    </w:p>
    <w:p w:rsidR="00C216CE" w:rsidRDefault="00C216CE" w:rsidP="00C216CE">
      <w:pPr>
        <w:numPr>
          <w:ilvl w:val="0"/>
          <w:numId w:val="20"/>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Research assistants from (2007 until 2009) in Department of Plant Pathology, NDSU. </w:t>
      </w:r>
    </w:p>
    <w:p w:rsidR="00C216CE" w:rsidRDefault="00C216CE" w:rsidP="00C216CE">
      <w:pPr>
        <w:numPr>
          <w:ilvl w:val="0"/>
          <w:numId w:val="20"/>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Activity secretary and treasurer of Plant Pathology Student Organization, in Department of Plant Pathology at North Dakota State University, Fargo 58105, North Dakota USA, from 2007- 2008. </w:t>
      </w:r>
    </w:p>
    <w:p w:rsidR="00C216CE" w:rsidRDefault="00C216CE" w:rsidP="00C216CE">
      <w:pPr>
        <w:numPr>
          <w:ilvl w:val="0"/>
          <w:numId w:val="20"/>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Graduate Teaching Assistantship during the following Academic Semesters, Department of Plant Protection, University of Jordan, Amman, Jordan. </w:t>
      </w:r>
    </w:p>
    <w:p w:rsidR="00C216CE" w:rsidRDefault="00C216CE" w:rsidP="00C216CE">
      <w:pPr>
        <w:numPr>
          <w:ilvl w:val="0"/>
          <w:numId w:val="20"/>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Mango Research Assistant, Department of Plant Protection, University of Jordan, Amman. Jordan.</w:t>
      </w:r>
    </w:p>
    <w:p w:rsidR="00C216CE" w:rsidRDefault="00C216CE" w:rsidP="00C216CE">
      <w:pPr>
        <w:spacing w:after="0" w:line="240" w:lineRule="auto"/>
        <w:jc w:val="both"/>
        <w:rPr>
          <w:rFonts w:ascii="Times New Roman" w:eastAsia="Times New Roman" w:hAnsi="Times New Roman" w:cs="Times New Roman"/>
          <w:sz w:val="24"/>
        </w:rPr>
      </w:pPr>
    </w:p>
    <w:p w:rsidR="00C216CE" w:rsidRDefault="00C216CE" w:rsidP="00C216C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Travel Award, Jun 2009</w:t>
      </w:r>
    </w:p>
    <w:p w:rsidR="00C216CE" w:rsidRDefault="00C216CE" w:rsidP="00C216CE">
      <w:pPr>
        <w:numPr>
          <w:ilvl w:val="0"/>
          <w:numId w:val="21"/>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From the North Central American Phytopathological Society (NA-APS).</w:t>
      </w:r>
    </w:p>
    <w:p w:rsidR="00C216CE" w:rsidRPr="00CE1208" w:rsidRDefault="00C216CE" w:rsidP="00C216CE">
      <w:pPr>
        <w:tabs>
          <w:tab w:val="left" w:pos="720"/>
        </w:tabs>
        <w:spacing w:after="0" w:line="240" w:lineRule="auto"/>
        <w:jc w:val="both"/>
        <w:rPr>
          <w:rFonts w:ascii="Times New Roman" w:eastAsia="Times New Roman" w:hAnsi="Times New Roman" w:cs="Times New Roman"/>
          <w:sz w:val="24"/>
        </w:rPr>
      </w:pPr>
    </w:p>
    <w:p w:rsidR="00CE1208" w:rsidRDefault="00CE1208" w:rsidP="00CE1208">
      <w:pPr>
        <w:tabs>
          <w:tab w:val="left" w:pos="720"/>
        </w:tabs>
        <w:spacing w:after="0" w:line="240" w:lineRule="auto"/>
        <w:jc w:val="both"/>
        <w:rPr>
          <w:rFonts w:ascii="Times New Roman" w:eastAsia="Times New Roman" w:hAnsi="Times New Roman" w:cs="Times New Roman"/>
          <w:color w:val="000000"/>
          <w:sz w:val="24"/>
        </w:rPr>
      </w:pPr>
    </w:p>
    <w:p w:rsidR="001100CF" w:rsidRDefault="005B58BB">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TRAINING COURSES GIVEN</w:t>
      </w:r>
    </w:p>
    <w:p w:rsidR="001100CF" w:rsidRDefault="001100CF">
      <w:pPr>
        <w:spacing w:after="0" w:line="240" w:lineRule="auto"/>
        <w:jc w:val="both"/>
        <w:rPr>
          <w:rFonts w:ascii="Times New Roman" w:eastAsia="Times New Roman" w:hAnsi="Times New Roman" w:cs="Times New Roman"/>
          <w:b/>
          <w:color w:val="000000"/>
          <w:sz w:val="24"/>
        </w:rPr>
      </w:pPr>
    </w:p>
    <w:tbl>
      <w:tblPr>
        <w:tblW w:w="8785" w:type="dxa"/>
        <w:tblInd w:w="558" w:type="dxa"/>
        <w:tblCellMar>
          <w:left w:w="10" w:type="dxa"/>
          <w:right w:w="10" w:type="dxa"/>
        </w:tblCellMar>
        <w:tblLook w:val="04A0" w:firstRow="1" w:lastRow="0" w:firstColumn="1" w:lastColumn="0" w:noHBand="0" w:noVBand="1"/>
      </w:tblPr>
      <w:tblGrid>
        <w:gridCol w:w="2599"/>
        <w:gridCol w:w="3299"/>
        <w:gridCol w:w="1482"/>
        <w:gridCol w:w="1405"/>
      </w:tblGrid>
      <w:tr w:rsidR="001100CF" w:rsidTr="00862477">
        <w:trPr>
          <w:trHeight w:val="1"/>
        </w:trPr>
        <w:tc>
          <w:tcPr>
            <w:tcW w:w="2599" w:type="dxa"/>
            <w:tcBorders>
              <w:top w:val="single" w:sz="4" w:space="0" w:color="auto"/>
              <w:bottom w:val="single" w:sz="4" w:space="0" w:color="auto"/>
            </w:tcBorders>
            <w:shd w:val="clear" w:color="000000" w:fill="FFFFFF"/>
            <w:tcMar>
              <w:left w:w="108" w:type="dxa"/>
              <w:right w:w="108" w:type="dxa"/>
            </w:tcMar>
          </w:tcPr>
          <w:p w:rsidR="001100CF" w:rsidRDefault="005B58BB">
            <w:pPr>
              <w:tabs>
                <w:tab w:val="left" w:pos="1608"/>
              </w:tabs>
              <w:spacing w:after="0" w:line="240" w:lineRule="auto"/>
            </w:pPr>
            <w:r>
              <w:rPr>
                <w:rFonts w:ascii="Times New Roman" w:eastAsia="Times New Roman" w:hAnsi="Times New Roman" w:cs="Times New Roman"/>
                <w:b/>
                <w:color w:val="000000"/>
                <w:sz w:val="24"/>
              </w:rPr>
              <w:t>Course name</w:t>
            </w:r>
            <w:r>
              <w:rPr>
                <w:rFonts w:ascii="Times New Roman" w:eastAsia="Times New Roman" w:hAnsi="Times New Roman" w:cs="Times New Roman"/>
                <w:b/>
                <w:color w:val="000000"/>
                <w:sz w:val="24"/>
              </w:rPr>
              <w:tab/>
            </w:r>
          </w:p>
        </w:tc>
        <w:tc>
          <w:tcPr>
            <w:tcW w:w="3299" w:type="dxa"/>
            <w:tcBorders>
              <w:top w:val="single" w:sz="4" w:space="0" w:color="auto"/>
              <w:bottom w:val="single" w:sz="4" w:space="0" w:color="auto"/>
            </w:tcBorders>
            <w:shd w:val="clear" w:color="000000" w:fill="FFFFFF"/>
            <w:tcMar>
              <w:left w:w="108" w:type="dxa"/>
              <w:right w:w="108" w:type="dxa"/>
            </w:tcMar>
          </w:tcPr>
          <w:p w:rsidR="001100CF" w:rsidRDefault="005B58BB">
            <w:pPr>
              <w:spacing w:before="100" w:after="0" w:line="240" w:lineRule="auto"/>
              <w:jc w:val="center"/>
            </w:pPr>
            <w:r>
              <w:rPr>
                <w:rFonts w:ascii="Times New Roman" w:eastAsia="Times New Roman" w:hAnsi="Times New Roman" w:cs="Times New Roman"/>
                <w:b/>
                <w:color w:val="000000"/>
                <w:sz w:val="24"/>
              </w:rPr>
              <w:t>Location</w:t>
            </w:r>
          </w:p>
        </w:tc>
        <w:tc>
          <w:tcPr>
            <w:tcW w:w="1482" w:type="dxa"/>
            <w:tcBorders>
              <w:top w:val="single" w:sz="4" w:space="0" w:color="auto"/>
              <w:bottom w:val="single" w:sz="4" w:space="0" w:color="auto"/>
            </w:tcBorders>
            <w:shd w:val="clear" w:color="000000" w:fill="FFFFFF"/>
            <w:tcMar>
              <w:left w:w="108" w:type="dxa"/>
              <w:right w:w="108" w:type="dxa"/>
            </w:tcMar>
          </w:tcPr>
          <w:p w:rsidR="001100CF" w:rsidRDefault="005B58BB">
            <w:pPr>
              <w:spacing w:before="100" w:after="0" w:line="240" w:lineRule="auto"/>
              <w:jc w:val="center"/>
            </w:pPr>
            <w:r>
              <w:rPr>
                <w:rFonts w:ascii="Times New Roman" w:eastAsia="Times New Roman" w:hAnsi="Times New Roman" w:cs="Times New Roman"/>
                <w:b/>
                <w:color w:val="000000"/>
                <w:sz w:val="24"/>
              </w:rPr>
              <w:t>Date</w:t>
            </w:r>
          </w:p>
        </w:tc>
        <w:tc>
          <w:tcPr>
            <w:tcW w:w="1405" w:type="dxa"/>
            <w:tcBorders>
              <w:top w:val="single" w:sz="4" w:space="0" w:color="auto"/>
              <w:bottom w:val="single" w:sz="4" w:space="0" w:color="auto"/>
            </w:tcBorders>
            <w:shd w:val="clear" w:color="000000" w:fill="FFFFFF"/>
            <w:tcMar>
              <w:left w:w="108" w:type="dxa"/>
              <w:right w:w="108" w:type="dxa"/>
            </w:tcMar>
          </w:tcPr>
          <w:p w:rsidR="001100CF" w:rsidRDefault="005B58BB">
            <w:pPr>
              <w:spacing w:before="100" w:after="0" w:line="240" w:lineRule="auto"/>
              <w:jc w:val="center"/>
            </w:pPr>
            <w:r>
              <w:rPr>
                <w:rFonts w:ascii="Times New Roman" w:eastAsia="Times New Roman" w:hAnsi="Times New Roman" w:cs="Times New Roman"/>
                <w:b/>
                <w:color w:val="000000"/>
                <w:sz w:val="24"/>
              </w:rPr>
              <w:t>Attendance as</w:t>
            </w:r>
          </w:p>
        </w:tc>
      </w:tr>
      <w:tr w:rsidR="001100CF" w:rsidTr="00862477">
        <w:trPr>
          <w:trHeight w:val="1"/>
        </w:trPr>
        <w:tc>
          <w:tcPr>
            <w:tcW w:w="2599" w:type="dxa"/>
            <w:tcBorders>
              <w:top w:val="single" w:sz="4" w:space="0" w:color="auto"/>
            </w:tcBorders>
            <w:shd w:val="clear" w:color="000000" w:fill="FFFFFF"/>
            <w:tcMar>
              <w:left w:w="108" w:type="dxa"/>
              <w:right w:w="108" w:type="dxa"/>
            </w:tcMar>
            <w:vAlign w:val="center"/>
          </w:tcPr>
          <w:p w:rsidR="001100CF" w:rsidRDefault="005B58BB">
            <w:pPr>
              <w:spacing w:before="100" w:after="0" w:line="240" w:lineRule="auto"/>
            </w:pPr>
            <w:r>
              <w:rPr>
                <w:rFonts w:ascii="Times New Roman" w:eastAsia="Times New Roman" w:hAnsi="Times New Roman" w:cs="Times New Roman"/>
                <w:color w:val="000000"/>
                <w:sz w:val="24"/>
              </w:rPr>
              <w:t>Preparation of funded research projects</w:t>
            </w:r>
          </w:p>
        </w:tc>
        <w:tc>
          <w:tcPr>
            <w:tcW w:w="3299" w:type="dxa"/>
            <w:tcBorders>
              <w:top w:val="single" w:sz="4" w:space="0" w:color="auto"/>
            </w:tcBorders>
            <w:shd w:val="clear" w:color="000000" w:fill="FFFFFF"/>
            <w:tcMar>
              <w:left w:w="108" w:type="dxa"/>
              <w:right w:w="108" w:type="dxa"/>
            </w:tcMar>
            <w:vAlign w:val="center"/>
          </w:tcPr>
          <w:p w:rsidR="001100CF" w:rsidRDefault="005B58B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Deanship of Academic Development - </w:t>
            </w:r>
          </w:p>
          <w:p w:rsidR="001100CF" w:rsidRDefault="005B58BB">
            <w:pPr>
              <w:spacing w:after="0" w:line="240" w:lineRule="auto"/>
              <w:jc w:val="center"/>
            </w:pPr>
            <w:r>
              <w:rPr>
                <w:rFonts w:ascii="Times New Roman" w:eastAsia="Times New Roman" w:hAnsi="Times New Roman" w:cs="Times New Roman"/>
                <w:color w:val="000000"/>
                <w:sz w:val="24"/>
              </w:rPr>
              <w:t>Taibah University</w:t>
            </w:r>
          </w:p>
        </w:tc>
        <w:tc>
          <w:tcPr>
            <w:tcW w:w="1482" w:type="dxa"/>
            <w:tcBorders>
              <w:top w:val="single" w:sz="4" w:space="0" w:color="auto"/>
            </w:tcBorders>
            <w:shd w:val="clear" w:color="000000" w:fill="FFFFFF"/>
            <w:tcMar>
              <w:left w:w="108" w:type="dxa"/>
              <w:right w:w="108" w:type="dxa"/>
            </w:tcMar>
            <w:vAlign w:val="center"/>
          </w:tcPr>
          <w:p w:rsidR="001100CF" w:rsidRDefault="005B58BB">
            <w:pPr>
              <w:spacing w:after="0" w:line="240" w:lineRule="auto"/>
              <w:jc w:val="center"/>
            </w:pPr>
            <w:r>
              <w:rPr>
                <w:rFonts w:ascii="Times New Roman" w:eastAsia="Times New Roman" w:hAnsi="Times New Roman" w:cs="Times New Roman"/>
                <w:color w:val="000000"/>
                <w:sz w:val="24"/>
              </w:rPr>
              <w:t>5</w:t>
            </w:r>
            <w:r w:rsidR="00232D88">
              <w:rPr>
                <w:rFonts w:ascii="Times New Roman" w:eastAsia="Times New Roman" w:hAnsi="Times New Roman" w:cs="Times New Roman"/>
                <w:color w:val="000000"/>
                <w:sz w:val="24"/>
              </w:rPr>
              <w:t>-8</w:t>
            </w:r>
            <w:r>
              <w:rPr>
                <w:rFonts w:ascii="Times New Roman" w:eastAsia="Times New Roman" w:hAnsi="Times New Roman" w:cs="Times New Roman"/>
                <w:color w:val="000000"/>
                <w:sz w:val="24"/>
              </w:rPr>
              <w:t>/11/2013</w:t>
            </w:r>
          </w:p>
        </w:tc>
        <w:tc>
          <w:tcPr>
            <w:tcW w:w="1405" w:type="dxa"/>
            <w:tcBorders>
              <w:top w:val="single" w:sz="4" w:space="0" w:color="auto"/>
            </w:tcBorders>
            <w:shd w:val="clear" w:color="000000" w:fill="FFFFFF"/>
            <w:tcMar>
              <w:left w:w="108" w:type="dxa"/>
              <w:right w:w="108" w:type="dxa"/>
            </w:tcMar>
            <w:vAlign w:val="center"/>
          </w:tcPr>
          <w:p w:rsidR="001100CF" w:rsidRDefault="005B58BB">
            <w:pPr>
              <w:spacing w:before="100" w:after="0" w:line="240" w:lineRule="auto"/>
              <w:jc w:val="center"/>
            </w:pPr>
            <w:r>
              <w:rPr>
                <w:rFonts w:ascii="Times New Roman" w:eastAsia="Times New Roman" w:hAnsi="Times New Roman" w:cs="Times New Roman"/>
                <w:color w:val="000000"/>
                <w:sz w:val="24"/>
              </w:rPr>
              <w:t>Trainer</w:t>
            </w:r>
          </w:p>
        </w:tc>
      </w:tr>
      <w:tr w:rsidR="001100CF" w:rsidTr="00862477">
        <w:trPr>
          <w:trHeight w:val="1"/>
        </w:trPr>
        <w:tc>
          <w:tcPr>
            <w:tcW w:w="2599" w:type="dxa"/>
            <w:shd w:val="clear" w:color="000000" w:fill="FFFFFF"/>
            <w:tcMar>
              <w:left w:w="108" w:type="dxa"/>
              <w:right w:w="108" w:type="dxa"/>
            </w:tcMar>
            <w:vAlign w:val="center"/>
          </w:tcPr>
          <w:p w:rsidR="001100CF" w:rsidRDefault="005B58BB">
            <w:pPr>
              <w:spacing w:before="100" w:after="0" w:line="240" w:lineRule="auto"/>
              <w:rPr>
                <w:rFonts w:ascii="Calibri" w:eastAsia="Calibri" w:hAnsi="Calibri" w:cs="Calibri"/>
              </w:rPr>
            </w:pPr>
            <w:r w:rsidRPr="00A80465">
              <w:rPr>
                <w:rFonts w:ascii="Times New Roman" w:eastAsia="Times New Roman" w:hAnsi="Times New Roman" w:cs="Times New Roman"/>
                <w:color w:val="000000"/>
                <w:sz w:val="24"/>
              </w:rPr>
              <w:t>MINITAB</w:t>
            </w:r>
          </w:p>
        </w:tc>
        <w:tc>
          <w:tcPr>
            <w:tcW w:w="3299" w:type="dxa"/>
            <w:shd w:val="clear" w:color="000000" w:fill="FFFFFF"/>
            <w:tcMar>
              <w:left w:w="108" w:type="dxa"/>
              <w:right w:w="108" w:type="dxa"/>
            </w:tcMar>
            <w:vAlign w:val="center"/>
          </w:tcPr>
          <w:p w:rsidR="001100CF" w:rsidRDefault="005B58B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Deanship of Academic Development - </w:t>
            </w:r>
          </w:p>
          <w:p w:rsidR="001100CF" w:rsidRDefault="005B58BB">
            <w:pPr>
              <w:spacing w:after="0" w:line="240" w:lineRule="auto"/>
              <w:jc w:val="center"/>
            </w:pPr>
            <w:r>
              <w:rPr>
                <w:rFonts w:ascii="Times New Roman" w:eastAsia="Times New Roman" w:hAnsi="Times New Roman" w:cs="Times New Roman"/>
                <w:color w:val="000000"/>
                <w:sz w:val="24"/>
              </w:rPr>
              <w:t>Taibah University</w:t>
            </w:r>
          </w:p>
        </w:tc>
        <w:tc>
          <w:tcPr>
            <w:tcW w:w="1482" w:type="dxa"/>
            <w:shd w:val="clear" w:color="000000" w:fill="FFFFFF"/>
            <w:tcMar>
              <w:left w:w="108" w:type="dxa"/>
              <w:right w:w="108" w:type="dxa"/>
            </w:tcMar>
            <w:vAlign w:val="center"/>
          </w:tcPr>
          <w:p w:rsidR="001100CF" w:rsidRDefault="005B58BB">
            <w:pPr>
              <w:spacing w:after="0" w:line="240" w:lineRule="auto"/>
              <w:jc w:val="center"/>
            </w:pPr>
            <w:r>
              <w:rPr>
                <w:rFonts w:ascii="Times New Roman" w:eastAsia="Times New Roman" w:hAnsi="Times New Roman" w:cs="Times New Roman"/>
                <w:color w:val="000000"/>
                <w:sz w:val="24"/>
              </w:rPr>
              <w:t>13/11/2013</w:t>
            </w:r>
          </w:p>
        </w:tc>
        <w:tc>
          <w:tcPr>
            <w:tcW w:w="1405" w:type="dxa"/>
            <w:shd w:val="clear" w:color="000000" w:fill="FFFFFF"/>
            <w:tcMar>
              <w:left w:w="108" w:type="dxa"/>
              <w:right w:w="108" w:type="dxa"/>
            </w:tcMar>
            <w:vAlign w:val="center"/>
          </w:tcPr>
          <w:p w:rsidR="001100CF" w:rsidRDefault="005B58BB">
            <w:pPr>
              <w:spacing w:after="0" w:line="240" w:lineRule="auto"/>
              <w:jc w:val="center"/>
            </w:pPr>
            <w:r>
              <w:rPr>
                <w:rFonts w:ascii="Times New Roman" w:eastAsia="Times New Roman" w:hAnsi="Times New Roman" w:cs="Times New Roman"/>
                <w:color w:val="000000"/>
                <w:sz w:val="24"/>
              </w:rPr>
              <w:t>Trainer</w:t>
            </w:r>
          </w:p>
        </w:tc>
      </w:tr>
      <w:tr w:rsidR="001100CF" w:rsidTr="00862477">
        <w:trPr>
          <w:trHeight w:val="1"/>
        </w:trPr>
        <w:tc>
          <w:tcPr>
            <w:tcW w:w="2599" w:type="dxa"/>
            <w:shd w:val="clear" w:color="000000" w:fill="FFFFFF"/>
            <w:tcMar>
              <w:left w:w="108" w:type="dxa"/>
              <w:right w:w="108" w:type="dxa"/>
            </w:tcMar>
            <w:vAlign w:val="center"/>
          </w:tcPr>
          <w:p w:rsidR="001100CF" w:rsidRDefault="005B58BB">
            <w:pPr>
              <w:spacing w:before="100" w:after="0" w:line="240" w:lineRule="auto"/>
            </w:pPr>
            <w:r>
              <w:rPr>
                <w:rFonts w:ascii="Times New Roman" w:eastAsia="Times New Roman" w:hAnsi="Times New Roman" w:cs="Times New Roman"/>
                <w:color w:val="000000"/>
                <w:sz w:val="24"/>
              </w:rPr>
              <w:t>How to design scientific experiments</w:t>
            </w:r>
          </w:p>
        </w:tc>
        <w:tc>
          <w:tcPr>
            <w:tcW w:w="3299" w:type="dxa"/>
            <w:shd w:val="clear" w:color="000000" w:fill="FFFFFF"/>
            <w:tcMar>
              <w:left w:w="108" w:type="dxa"/>
              <w:right w:w="108" w:type="dxa"/>
            </w:tcMar>
            <w:vAlign w:val="center"/>
          </w:tcPr>
          <w:p w:rsidR="001100CF" w:rsidRDefault="005B58BB">
            <w:pPr>
              <w:spacing w:after="0" w:line="240" w:lineRule="auto"/>
              <w:jc w:val="center"/>
              <w:rPr>
                <w:rFonts w:ascii="Calibri" w:eastAsia="Calibri" w:hAnsi="Calibri" w:cs="Calibri"/>
                <w:color w:val="000000"/>
                <w:sz w:val="24"/>
              </w:rPr>
            </w:pPr>
            <w:r>
              <w:rPr>
                <w:rFonts w:ascii="Times New Roman" w:eastAsia="Times New Roman" w:hAnsi="Times New Roman" w:cs="Times New Roman"/>
                <w:color w:val="000000"/>
                <w:sz w:val="24"/>
              </w:rPr>
              <w:t xml:space="preserve">Deanship of Academic Development - </w:t>
            </w:r>
          </w:p>
          <w:p w:rsidR="001100CF" w:rsidRDefault="005B58BB">
            <w:pPr>
              <w:spacing w:after="0" w:line="240" w:lineRule="auto"/>
              <w:jc w:val="center"/>
            </w:pPr>
            <w:r>
              <w:rPr>
                <w:rFonts w:ascii="Times New Roman" w:eastAsia="Times New Roman" w:hAnsi="Times New Roman" w:cs="Times New Roman"/>
                <w:color w:val="000000"/>
                <w:sz w:val="24"/>
              </w:rPr>
              <w:t>Taibah University</w:t>
            </w:r>
          </w:p>
        </w:tc>
        <w:tc>
          <w:tcPr>
            <w:tcW w:w="1482" w:type="dxa"/>
            <w:shd w:val="clear" w:color="000000" w:fill="FFFFFF"/>
            <w:tcMar>
              <w:left w:w="108" w:type="dxa"/>
              <w:right w:w="108" w:type="dxa"/>
            </w:tcMar>
            <w:vAlign w:val="center"/>
          </w:tcPr>
          <w:p w:rsidR="001100CF" w:rsidRDefault="005B58BB">
            <w:pPr>
              <w:spacing w:after="0" w:line="240" w:lineRule="auto"/>
              <w:jc w:val="center"/>
            </w:pPr>
            <w:r>
              <w:rPr>
                <w:rFonts w:ascii="Times New Roman" w:eastAsia="Times New Roman" w:hAnsi="Times New Roman" w:cs="Times New Roman"/>
                <w:color w:val="000000"/>
                <w:sz w:val="24"/>
              </w:rPr>
              <w:t>12/9/2014</w:t>
            </w:r>
          </w:p>
        </w:tc>
        <w:tc>
          <w:tcPr>
            <w:tcW w:w="1405" w:type="dxa"/>
            <w:shd w:val="clear" w:color="000000" w:fill="FFFFFF"/>
            <w:tcMar>
              <w:left w:w="108" w:type="dxa"/>
              <w:right w:w="108" w:type="dxa"/>
            </w:tcMar>
            <w:vAlign w:val="center"/>
          </w:tcPr>
          <w:p w:rsidR="001100CF" w:rsidRDefault="005B58BB">
            <w:pPr>
              <w:spacing w:after="0" w:line="240" w:lineRule="auto"/>
              <w:jc w:val="center"/>
            </w:pPr>
            <w:r>
              <w:rPr>
                <w:rFonts w:ascii="Times New Roman" w:eastAsia="Times New Roman" w:hAnsi="Times New Roman" w:cs="Times New Roman"/>
                <w:color w:val="000000"/>
                <w:sz w:val="24"/>
              </w:rPr>
              <w:t>Trainer</w:t>
            </w:r>
          </w:p>
        </w:tc>
      </w:tr>
      <w:tr w:rsidR="001100CF" w:rsidTr="00862477">
        <w:trPr>
          <w:trHeight w:val="1682"/>
        </w:trPr>
        <w:tc>
          <w:tcPr>
            <w:tcW w:w="2599" w:type="dxa"/>
            <w:tcBorders>
              <w:bottom w:val="single" w:sz="4" w:space="0" w:color="auto"/>
            </w:tcBorders>
            <w:shd w:val="clear" w:color="000000" w:fill="FFFFFF"/>
            <w:tcMar>
              <w:left w:w="108" w:type="dxa"/>
              <w:right w:w="108" w:type="dxa"/>
            </w:tcMar>
            <w:vAlign w:val="center"/>
          </w:tcPr>
          <w:p w:rsidR="001100CF" w:rsidRDefault="005B58BB">
            <w:pPr>
              <w:spacing w:before="100" w:after="0" w:line="240" w:lineRule="auto"/>
            </w:pPr>
            <w:r>
              <w:rPr>
                <w:rFonts w:ascii="Times New Roman" w:eastAsia="Times New Roman" w:hAnsi="Times New Roman" w:cs="Times New Roman"/>
                <w:color w:val="000000"/>
                <w:sz w:val="24"/>
              </w:rPr>
              <w:t xml:space="preserve">National Olympiad for Science Innovation - The path of scientific research- School districts </w:t>
            </w:r>
          </w:p>
        </w:tc>
        <w:tc>
          <w:tcPr>
            <w:tcW w:w="3299" w:type="dxa"/>
            <w:tcBorders>
              <w:bottom w:val="single" w:sz="4" w:space="0" w:color="auto"/>
            </w:tcBorders>
            <w:shd w:val="clear" w:color="000000" w:fill="FFFFFF"/>
            <w:tcMar>
              <w:left w:w="108" w:type="dxa"/>
              <w:right w:w="108" w:type="dxa"/>
            </w:tcMar>
            <w:vAlign w:val="center"/>
          </w:tcPr>
          <w:p w:rsidR="001100CF" w:rsidRDefault="005B58BB">
            <w:pPr>
              <w:spacing w:before="100" w:after="0" w:line="240" w:lineRule="auto"/>
              <w:jc w:val="center"/>
            </w:pPr>
            <w:r>
              <w:rPr>
                <w:rFonts w:ascii="Times New Roman" w:eastAsia="Times New Roman" w:hAnsi="Times New Roman" w:cs="Times New Roman"/>
                <w:color w:val="000000"/>
                <w:sz w:val="24"/>
              </w:rPr>
              <w:t>King Abdul Aziz and his Companion Foundation for Giftedness and Creativity / Department of Education</w:t>
            </w:r>
          </w:p>
        </w:tc>
        <w:tc>
          <w:tcPr>
            <w:tcW w:w="1482" w:type="dxa"/>
            <w:tcBorders>
              <w:bottom w:val="single" w:sz="4" w:space="0" w:color="auto"/>
            </w:tcBorders>
            <w:shd w:val="clear" w:color="000000" w:fill="FFFFFF"/>
            <w:tcMar>
              <w:left w:w="108" w:type="dxa"/>
              <w:right w:w="108" w:type="dxa"/>
            </w:tcMar>
            <w:vAlign w:val="center"/>
          </w:tcPr>
          <w:p w:rsidR="001100CF" w:rsidRDefault="005B58B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2012-2013</w:t>
            </w:r>
          </w:p>
          <w:p w:rsidR="001100CF" w:rsidRDefault="005B58B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2013-2014</w:t>
            </w:r>
          </w:p>
          <w:p w:rsidR="001100CF" w:rsidRDefault="001100CF">
            <w:pPr>
              <w:spacing w:after="0" w:line="240" w:lineRule="auto"/>
              <w:jc w:val="center"/>
            </w:pPr>
          </w:p>
        </w:tc>
        <w:tc>
          <w:tcPr>
            <w:tcW w:w="1405" w:type="dxa"/>
            <w:tcBorders>
              <w:bottom w:val="single" w:sz="4" w:space="0" w:color="auto"/>
            </w:tcBorders>
            <w:shd w:val="clear" w:color="000000" w:fill="FFFFFF"/>
            <w:tcMar>
              <w:left w:w="108" w:type="dxa"/>
              <w:right w:w="108" w:type="dxa"/>
            </w:tcMar>
            <w:vAlign w:val="center"/>
          </w:tcPr>
          <w:p w:rsidR="001100CF" w:rsidRDefault="005B58BB">
            <w:pPr>
              <w:spacing w:before="100" w:after="0" w:line="240" w:lineRule="auto"/>
              <w:jc w:val="center"/>
            </w:pPr>
            <w:r>
              <w:rPr>
                <w:rFonts w:ascii="Times New Roman" w:eastAsia="Times New Roman" w:hAnsi="Times New Roman" w:cs="Times New Roman"/>
                <w:color w:val="000000"/>
                <w:sz w:val="24"/>
              </w:rPr>
              <w:t>Judge</w:t>
            </w:r>
          </w:p>
        </w:tc>
      </w:tr>
    </w:tbl>
    <w:p w:rsidR="00BD0801" w:rsidRDefault="00BD0801">
      <w:pPr>
        <w:spacing w:after="0" w:line="240" w:lineRule="auto"/>
        <w:jc w:val="both"/>
        <w:rPr>
          <w:rFonts w:ascii="Times New Roman" w:eastAsia="Times New Roman" w:hAnsi="Times New Roman" w:cs="Times New Roman"/>
          <w:b/>
          <w:color w:val="000000"/>
          <w:sz w:val="24"/>
          <w:rtl/>
        </w:rPr>
      </w:pPr>
    </w:p>
    <w:p w:rsidR="00EB20F8" w:rsidRDefault="00EB20F8">
      <w:pPr>
        <w:spacing w:after="0" w:line="240" w:lineRule="auto"/>
        <w:jc w:val="both"/>
        <w:rPr>
          <w:rFonts w:ascii="Times New Roman" w:eastAsia="Times New Roman" w:hAnsi="Times New Roman" w:cs="Times New Roman"/>
          <w:b/>
          <w:color w:val="000000"/>
          <w:sz w:val="24"/>
        </w:rPr>
      </w:pPr>
    </w:p>
    <w:p w:rsidR="001100CF" w:rsidRDefault="005B58BB">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TRAINING COURSES ATTENDED</w:t>
      </w:r>
    </w:p>
    <w:p w:rsidR="001100CF" w:rsidRDefault="001100CF">
      <w:pPr>
        <w:spacing w:after="0" w:line="240" w:lineRule="auto"/>
        <w:jc w:val="both"/>
        <w:rPr>
          <w:rFonts w:ascii="Times New Roman" w:eastAsia="Times New Roman" w:hAnsi="Times New Roman" w:cs="Times New Roman"/>
          <w:b/>
          <w:color w:val="000000"/>
          <w:sz w:val="24"/>
        </w:rPr>
      </w:pPr>
    </w:p>
    <w:tbl>
      <w:tblPr>
        <w:tblW w:w="0" w:type="auto"/>
        <w:tblInd w:w="817" w:type="dxa"/>
        <w:tblCellMar>
          <w:left w:w="10" w:type="dxa"/>
          <w:right w:w="10" w:type="dxa"/>
        </w:tblCellMar>
        <w:tblLook w:val="04A0" w:firstRow="1" w:lastRow="0" w:firstColumn="1" w:lastColumn="0" w:noHBand="0" w:noVBand="1"/>
      </w:tblPr>
      <w:tblGrid>
        <w:gridCol w:w="3369"/>
        <w:gridCol w:w="3152"/>
        <w:gridCol w:w="1701"/>
      </w:tblGrid>
      <w:tr w:rsidR="001100CF" w:rsidTr="00242EED">
        <w:trPr>
          <w:trHeight w:val="1"/>
        </w:trPr>
        <w:tc>
          <w:tcPr>
            <w:tcW w:w="3369" w:type="dxa"/>
            <w:tcBorders>
              <w:top w:val="single" w:sz="4" w:space="0" w:color="auto"/>
              <w:bottom w:val="single" w:sz="4" w:space="0" w:color="auto"/>
            </w:tcBorders>
            <w:shd w:val="clear" w:color="000000" w:fill="FFFFFF"/>
            <w:tcMar>
              <w:left w:w="108" w:type="dxa"/>
              <w:right w:w="108" w:type="dxa"/>
            </w:tcMar>
          </w:tcPr>
          <w:p w:rsidR="001100CF" w:rsidRDefault="005B58BB" w:rsidP="00242EED">
            <w:pPr>
              <w:tabs>
                <w:tab w:val="left" w:pos="2010"/>
              </w:tabs>
              <w:spacing w:after="0" w:line="240" w:lineRule="auto"/>
              <w:jc w:val="both"/>
            </w:pPr>
            <w:r>
              <w:rPr>
                <w:rFonts w:ascii="Times New Roman" w:eastAsia="Times New Roman" w:hAnsi="Times New Roman" w:cs="Times New Roman"/>
                <w:b/>
                <w:color w:val="000000"/>
                <w:sz w:val="24"/>
              </w:rPr>
              <w:t>Course name</w:t>
            </w:r>
            <w:r w:rsidR="00242EED">
              <w:rPr>
                <w:rFonts w:ascii="Times New Roman" w:eastAsia="Times New Roman" w:hAnsi="Times New Roman" w:cs="Times New Roman"/>
                <w:b/>
                <w:color w:val="000000"/>
                <w:sz w:val="24"/>
              </w:rPr>
              <w:tab/>
            </w:r>
          </w:p>
        </w:tc>
        <w:tc>
          <w:tcPr>
            <w:tcW w:w="3152" w:type="dxa"/>
            <w:tcBorders>
              <w:top w:val="single" w:sz="4" w:space="0" w:color="auto"/>
              <w:bottom w:val="single" w:sz="4" w:space="0" w:color="auto"/>
            </w:tcBorders>
            <w:shd w:val="clear" w:color="000000" w:fill="FFFFFF"/>
            <w:tcMar>
              <w:left w:w="108" w:type="dxa"/>
              <w:right w:w="108" w:type="dxa"/>
            </w:tcMar>
          </w:tcPr>
          <w:p w:rsidR="001100CF" w:rsidRDefault="005B58BB">
            <w:pPr>
              <w:spacing w:before="100" w:after="0" w:line="240" w:lineRule="auto"/>
              <w:jc w:val="center"/>
            </w:pPr>
            <w:r>
              <w:rPr>
                <w:rFonts w:ascii="Times New Roman" w:eastAsia="Times New Roman" w:hAnsi="Times New Roman" w:cs="Times New Roman"/>
                <w:b/>
                <w:color w:val="000000"/>
                <w:sz w:val="24"/>
              </w:rPr>
              <w:t>Location</w:t>
            </w:r>
          </w:p>
        </w:tc>
        <w:tc>
          <w:tcPr>
            <w:tcW w:w="1701" w:type="dxa"/>
            <w:tcBorders>
              <w:top w:val="single" w:sz="4" w:space="0" w:color="auto"/>
              <w:bottom w:val="single" w:sz="4" w:space="0" w:color="auto"/>
            </w:tcBorders>
            <w:shd w:val="clear" w:color="000000" w:fill="FFFFFF"/>
            <w:tcMar>
              <w:left w:w="108" w:type="dxa"/>
              <w:right w:w="108" w:type="dxa"/>
            </w:tcMar>
          </w:tcPr>
          <w:p w:rsidR="001100CF" w:rsidRDefault="005B58BB">
            <w:pPr>
              <w:spacing w:before="100" w:after="0" w:line="240" w:lineRule="auto"/>
              <w:jc w:val="center"/>
            </w:pPr>
            <w:r>
              <w:rPr>
                <w:rFonts w:ascii="Times New Roman" w:eastAsia="Times New Roman" w:hAnsi="Times New Roman" w:cs="Times New Roman"/>
                <w:b/>
                <w:color w:val="000000"/>
                <w:sz w:val="24"/>
              </w:rPr>
              <w:t>Date</w:t>
            </w:r>
          </w:p>
        </w:tc>
      </w:tr>
      <w:tr w:rsidR="00AB28A2" w:rsidTr="00242EED">
        <w:trPr>
          <w:trHeight w:val="1"/>
        </w:trPr>
        <w:tc>
          <w:tcPr>
            <w:tcW w:w="3369" w:type="dxa"/>
            <w:tcBorders>
              <w:top w:val="single" w:sz="4" w:space="0" w:color="auto"/>
            </w:tcBorders>
            <w:shd w:val="clear" w:color="000000" w:fill="FFFFFF"/>
            <w:tcMar>
              <w:left w:w="108" w:type="dxa"/>
              <w:right w:w="108" w:type="dxa"/>
            </w:tcMar>
          </w:tcPr>
          <w:p w:rsidR="00AB28A2" w:rsidRDefault="00AB28A2" w:rsidP="002E7235">
            <w:pPr>
              <w:spacing w:before="100"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NSC First Aid, CPR % AED Course</w:t>
            </w:r>
          </w:p>
        </w:tc>
        <w:tc>
          <w:tcPr>
            <w:tcW w:w="3152" w:type="dxa"/>
            <w:tcBorders>
              <w:top w:val="single" w:sz="4" w:space="0" w:color="auto"/>
            </w:tcBorders>
            <w:shd w:val="clear" w:color="000000" w:fill="FFFFFF"/>
            <w:tcMar>
              <w:left w:w="108" w:type="dxa"/>
              <w:right w:w="108" w:type="dxa"/>
            </w:tcMar>
          </w:tcPr>
          <w:p w:rsidR="00AB28A2" w:rsidRDefault="00AB28A2">
            <w:pPr>
              <w:spacing w:before="100"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USDA-CDL, Minneapolis, MN, USA</w:t>
            </w:r>
          </w:p>
        </w:tc>
        <w:tc>
          <w:tcPr>
            <w:tcW w:w="1701" w:type="dxa"/>
            <w:tcBorders>
              <w:top w:val="single" w:sz="4" w:space="0" w:color="auto"/>
            </w:tcBorders>
            <w:shd w:val="clear" w:color="000000" w:fill="FFFFFF"/>
            <w:tcMar>
              <w:left w:w="108" w:type="dxa"/>
              <w:right w:w="108" w:type="dxa"/>
            </w:tcMar>
          </w:tcPr>
          <w:p w:rsidR="00AB28A2" w:rsidRDefault="00AB28A2">
            <w:pPr>
              <w:bidi/>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02/27/2019</w:t>
            </w:r>
          </w:p>
        </w:tc>
      </w:tr>
      <w:tr w:rsidR="002E7235" w:rsidTr="00242EED">
        <w:trPr>
          <w:trHeight w:val="1"/>
        </w:trPr>
        <w:tc>
          <w:tcPr>
            <w:tcW w:w="3369" w:type="dxa"/>
            <w:tcBorders>
              <w:top w:val="single" w:sz="4" w:space="0" w:color="auto"/>
            </w:tcBorders>
            <w:shd w:val="clear" w:color="000000" w:fill="FFFFFF"/>
            <w:tcMar>
              <w:left w:w="108" w:type="dxa"/>
              <w:right w:w="108" w:type="dxa"/>
            </w:tcMar>
          </w:tcPr>
          <w:p w:rsidR="002E7235" w:rsidRDefault="002E7235" w:rsidP="002E7235">
            <w:pPr>
              <w:spacing w:before="100"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Wheat stem rust race typing</w:t>
            </w:r>
          </w:p>
        </w:tc>
        <w:tc>
          <w:tcPr>
            <w:tcW w:w="3152" w:type="dxa"/>
            <w:tcBorders>
              <w:top w:val="single" w:sz="4" w:space="0" w:color="auto"/>
            </w:tcBorders>
            <w:shd w:val="clear" w:color="000000" w:fill="FFFFFF"/>
            <w:tcMar>
              <w:left w:w="108" w:type="dxa"/>
              <w:right w:w="108" w:type="dxa"/>
            </w:tcMar>
          </w:tcPr>
          <w:p w:rsidR="002E7235" w:rsidRDefault="002E7235">
            <w:pPr>
              <w:spacing w:before="100"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USDA-CDL, Minneapolis, MN, USA</w:t>
            </w:r>
          </w:p>
        </w:tc>
        <w:tc>
          <w:tcPr>
            <w:tcW w:w="1701" w:type="dxa"/>
            <w:tcBorders>
              <w:top w:val="single" w:sz="4" w:space="0" w:color="auto"/>
            </w:tcBorders>
            <w:shd w:val="clear" w:color="000000" w:fill="FFFFFF"/>
            <w:tcMar>
              <w:left w:w="108" w:type="dxa"/>
              <w:right w:w="108" w:type="dxa"/>
            </w:tcMar>
          </w:tcPr>
          <w:p w:rsidR="002E7235" w:rsidRDefault="002E7235">
            <w:pPr>
              <w:bidi/>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7/10-22/7/2017</w:t>
            </w:r>
          </w:p>
        </w:tc>
      </w:tr>
      <w:tr w:rsidR="001100CF" w:rsidTr="00242EED">
        <w:trPr>
          <w:trHeight w:val="1"/>
        </w:trPr>
        <w:tc>
          <w:tcPr>
            <w:tcW w:w="3369" w:type="dxa"/>
            <w:tcBorders>
              <w:top w:val="single" w:sz="4" w:space="0" w:color="auto"/>
            </w:tcBorders>
            <w:shd w:val="clear" w:color="000000" w:fill="FFFFFF"/>
            <w:tcMar>
              <w:left w:w="108" w:type="dxa"/>
              <w:right w:w="108" w:type="dxa"/>
            </w:tcMar>
          </w:tcPr>
          <w:p w:rsidR="001100CF" w:rsidRDefault="005B58BB">
            <w:pPr>
              <w:spacing w:before="100" w:after="0" w:line="240" w:lineRule="auto"/>
              <w:jc w:val="both"/>
            </w:pPr>
            <w:r>
              <w:rPr>
                <w:rFonts w:ascii="Times New Roman" w:eastAsia="Times New Roman" w:hAnsi="Times New Roman" w:cs="Times New Roman"/>
                <w:color w:val="000000"/>
                <w:sz w:val="24"/>
              </w:rPr>
              <w:t>Training the trainers</w:t>
            </w:r>
          </w:p>
        </w:tc>
        <w:tc>
          <w:tcPr>
            <w:tcW w:w="3152" w:type="dxa"/>
            <w:tcBorders>
              <w:top w:val="single" w:sz="4" w:space="0" w:color="auto"/>
            </w:tcBorders>
            <w:shd w:val="clear" w:color="000000" w:fill="FFFFFF"/>
            <w:tcMar>
              <w:left w:w="108" w:type="dxa"/>
              <w:right w:w="108" w:type="dxa"/>
            </w:tcMar>
          </w:tcPr>
          <w:p w:rsidR="001100CF" w:rsidRDefault="005B58BB">
            <w:pPr>
              <w:spacing w:before="100" w:after="0" w:line="240" w:lineRule="auto"/>
              <w:jc w:val="both"/>
            </w:pPr>
            <w:r>
              <w:rPr>
                <w:rFonts w:ascii="Times New Roman" w:eastAsia="Times New Roman" w:hAnsi="Times New Roman" w:cs="Times New Roman"/>
                <w:color w:val="000000"/>
                <w:sz w:val="24"/>
              </w:rPr>
              <w:t>Deanship of Academic Development-Taibah University</w:t>
            </w:r>
          </w:p>
        </w:tc>
        <w:tc>
          <w:tcPr>
            <w:tcW w:w="1701" w:type="dxa"/>
            <w:tcBorders>
              <w:top w:val="single" w:sz="4" w:space="0" w:color="auto"/>
            </w:tcBorders>
            <w:shd w:val="clear" w:color="000000" w:fill="FFFFFF"/>
            <w:tcMar>
              <w:left w:w="108" w:type="dxa"/>
              <w:right w:w="108" w:type="dxa"/>
            </w:tcMar>
          </w:tcPr>
          <w:p w:rsidR="001100CF" w:rsidRDefault="005B58BB">
            <w:pPr>
              <w:bidi/>
              <w:spacing w:after="0" w:line="240" w:lineRule="auto"/>
              <w:jc w:val="center"/>
            </w:pPr>
            <w:r>
              <w:rPr>
                <w:rFonts w:ascii="Times New Roman" w:eastAsia="Times New Roman" w:hAnsi="Times New Roman" w:cs="Times New Roman"/>
                <w:color w:val="000000"/>
                <w:sz w:val="24"/>
              </w:rPr>
              <w:t>6/9/2014</w:t>
            </w:r>
          </w:p>
        </w:tc>
      </w:tr>
      <w:tr w:rsidR="001100CF" w:rsidTr="00242EED">
        <w:trPr>
          <w:trHeight w:val="1"/>
        </w:trPr>
        <w:tc>
          <w:tcPr>
            <w:tcW w:w="3369" w:type="dxa"/>
            <w:shd w:val="clear" w:color="000000" w:fill="FFFFFF"/>
            <w:tcMar>
              <w:left w:w="108" w:type="dxa"/>
              <w:right w:w="108" w:type="dxa"/>
            </w:tcMar>
          </w:tcPr>
          <w:p w:rsidR="001100CF" w:rsidRDefault="005B58BB">
            <w:pPr>
              <w:spacing w:before="100" w:after="0" w:line="240" w:lineRule="auto"/>
              <w:jc w:val="both"/>
            </w:pPr>
            <w:r>
              <w:rPr>
                <w:rFonts w:ascii="Times New Roman" w:eastAsia="Times New Roman" w:hAnsi="Times New Roman" w:cs="Times New Roman"/>
                <w:color w:val="000000"/>
                <w:sz w:val="24"/>
              </w:rPr>
              <w:t xml:space="preserve">Documentation methodology in </w:t>
            </w:r>
            <w:r>
              <w:rPr>
                <w:rFonts w:ascii="Times New Roman" w:eastAsia="Times New Roman" w:hAnsi="Times New Roman" w:cs="Times New Roman"/>
                <w:color w:val="000000"/>
                <w:sz w:val="24"/>
              </w:rPr>
              <w:lastRenderedPageBreak/>
              <w:t>scientific research</w:t>
            </w:r>
          </w:p>
        </w:tc>
        <w:tc>
          <w:tcPr>
            <w:tcW w:w="3152" w:type="dxa"/>
            <w:shd w:val="clear" w:color="000000" w:fill="FFFFFF"/>
            <w:tcMar>
              <w:left w:w="108" w:type="dxa"/>
              <w:right w:w="108" w:type="dxa"/>
            </w:tcMar>
          </w:tcPr>
          <w:p w:rsidR="001100CF" w:rsidRDefault="005B58BB">
            <w:pPr>
              <w:spacing w:before="100" w:after="0" w:line="240" w:lineRule="auto"/>
              <w:jc w:val="both"/>
            </w:pPr>
            <w:r>
              <w:rPr>
                <w:rFonts w:ascii="Times New Roman" w:eastAsia="Times New Roman" w:hAnsi="Times New Roman" w:cs="Times New Roman"/>
                <w:color w:val="000000"/>
                <w:sz w:val="24"/>
              </w:rPr>
              <w:lastRenderedPageBreak/>
              <w:t xml:space="preserve">Deanship of Academic </w:t>
            </w:r>
            <w:r>
              <w:rPr>
                <w:rFonts w:ascii="Times New Roman" w:eastAsia="Times New Roman" w:hAnsi="Times New Roman" w:cs="Times New Roman"/>
                <w:color w:val="000000"/>
                <w:sz w:val="24"/>
              </w:rPr>
              <w:lastRenderedPageBreak/>
              <w:t>Development-Taibah University</w:t>
            </w:r>
          </w:p>
        </w:tc>
        <w:tc>
          <w:tcPr>
            <w:tcW w:w="1701" w:type="dxa"/>
            <w:shd w:val="clear" w:color="000000" w:fill="FFFFFF"/>
            <w:tcMar>
              <w:left w:w="108" w:type="dxa"/>
              <w:right w:w="108" w:type="dxa"/>
            </w:tcMar>
          </w:tcPr>
          <w:p w:rsidR="001100CF" w:rsidRDefault="005B58BB">
            <w:pPr>
              <w:bidi/>
              <w:spacing w:after="0" w:line="240" w:lineRule="auto"/>
              <w:jc w:val="center"/>
            </w:pPr>
            <w:r>
              <w:rPr>
                <w:rFonts w:ascii="Times New Roman" w:eastAsia="Times New Roman" w:hAnsi="Times New Roman" w:cs="Times New Roman"/>
                <w:color w:val="000000"/>
                <w:sz w:val="24"/>
              </w:rPr>
              <w:lastRenderedPageBreak/>
              <w:t>8/9/2014</w:t>
            </w:r>
          </w:p>
        </w:tc>
      </w:tr>
      <w:tr w:rsidR="001100CF" w:rsidTr="00242EED">
        <w:trPr>
          <w:trHeight w:val="1"/>
        </w:trPr>
        <w:tc>
          <w:tcPr>
            <w:tcW w:w="3369" w:type="dxa"/>
            <w:shd w:val="clear" w:color="000000" w:fill="FFFFFF"/>
            <w:tcMar>
              <w:left w:w="108" w:type="dxa"/>
              <w:right w:w="108" w:type="dxa"/>
            </w:tcMar>
          </w:tcPr>
          <w:p w:rsidR="001100CF" w:rsidRDefault="005B58BB">
            <w:pPr>
              <w:spacing w:before="100" w:after="0" w:line="240" w:lineRule="auto"/>
              <w:jc w:val="both"/>
            </w:pPr>
            <w:r>
              <w:rPr>
                <w:rFonts w:ascii="Times New Roman" w:eastAsia="Times New Roman" w:hAnsi="Times New Roman" w:cs="Times New Roman"/>
                <w:color w:val="000000"/>
                <w:sz w:val="24"/>
              </w:rPr>
              <w:t>International publication for Scientific Research</w:t>
            </w:r>
          </w:p>
        </w:tc>
        <w:tc>
          <w:tcPr>
            <w:tcW w:w="3152" w:type="dxa"/>
            <w:shd w:val="clear" w:color="000000" w:fill="FFFFFF"/>
            <w:tcMar>
              <w:left w:w="108" w:type="dxa"/>
              <w:right w:w="108" w:type="dxa"/>
            </w:tcMar>
          </w:tcPr>
          <w:p w:rsidR="001100CF" w:rsidRDefault="005B58BB">
            <w:pPr>
              <w:spacing w:before="100" w:after="0" w:line="240" w:lineRule="auto"/>
              <w:jc w:val="both"/>
            </w:pPr>
            <w:r>
              <w:rPr>
                <w:rFonts w:ascii="Times New Roman" w:eastAsia="Times New Roman" w:hAnsi="Times New Roman" w:cs="Times New Roman"/>
                <w:color w:val="000000"/>
                <w:sz w:val="24"/>
              </w:rPr>
              <w:t>Deanship of Academic Development-Taibah University</w:t>
            </w:r>
          </w:p>
        </w:tc>
        <w:tc>
          <w:tcPr>
            <w:tcW w:w="1701" w:type="dxa"/>
            <w:shd w:val="clear" w:color="000000" w:fill="FFFFFF"/>
            <w:tcMar>
              <w:left w:w="108" w:type="dxa"/>
              <w:right w:w="108" w:type="dxa"/>
            </w:tcMar>
          </w:tcPr>
          <w:p w:rsidR="001100CF" w:rsidRDefault="005B58BB">
            <w:pPr>
              <w:bidi/>
              <w:spacing w:after="0" w:line="240" w:lineRule="auto"/>
              <w:jc w:val="center"/>
            </w:pPr>
            <w:r>
              <w:rPr>
                <w:rFonts w:ascii="Times New Roman" w:eastAsia="Times New Roman" w:hAnsi="Times New Roman" w:cs="Times New Roman"/>
                <w:color w:val="000000"/>
                <w:sz w:val="24"/>
              </w:rPr>
              <w:t>25/11/2014</w:t>
            </w:r>
          </w:p>
        </w:tc>
      </w:tr>
      <w:tr w:rsidR="001100CF" w:rsidTr="00242EED">
        <w:trPr>
          <w:trHeight w:val="1"/>
        </w:trPr>
        <w:tc>
          <w:tcPr>
            <w:tcW w:w="3369" w:type="dxa"/>
            <w:tcBorders>
              <w:bottom w:val="single" w:sz="4" w:space="0" w:color="auto"/>
            </w:tcBorders>
            <w:shd w:val="clear" w:color="000000" w:fill="FFFFFF"/>
            <w:tcMar>
              <w:left w:w="108" w:type="dxa"/>
              <w:right w:w="108" w:type="dxa"/>
            </w:tcMar>
          </w:tcPr>
          <w:p w:rsidR="001100CF" w:rsidRDefault="005B58BB">
            <w:pPr>
              <w:spacing w:before="100" w:after="0" w:line="240" w:lineRule="auto"/>
              <w:jc w:val="both"/>
            </w:pPr>
            <w:r>
              <w:rPr>
                <w:rFonts w:ascii="Times New Roman" w:eastAsia="Times New Roman" w:hAnsi="Times New Roman" w:cs="Times New Roman"/>
                <w:color w:val="000000"/>
                <w:sz w:val="24"/>
              </w:rPr>
              <w:t>Management research team</w:t>
            </w:r>
          </w:p>
        </w:tc>
        <w:tc>
          <w:tcPr>
            <w:tcW w:w="3152" w:type="dxa"/>
            <w:tcBorders>
              <w:bottom w:val="single" w:sz="4" w:space="0" w:color="auto"/>
            </w:tcBorders>
            <w:shd w:val="clear" w:color="000000" w:fill="FFFFFF"/>
            <w:tcMar>
              <w:left w:w="108" w:type="dxa"/>
              <w:right w:w="108" w:type="dxa"/>
            </w:tcMar>
          </w:tcPr>
          <w:p w:rsidR="001100CF" w:rsidRDefault="005B58BB">
            <w:pPr>
              <w:spacing w:before="100" w:after="0" w:line="240" w:lineRule="auto"/>
              <w:jc w:val="both"/>
            </w:pPr>
            <w:r>
              <w:rPr>
                <w:rFonts w:ascii="Times New Roman" w:eastAsia="Times New Roman" w:hAnsi="Times New Roman" w:cs="Times New Roman"/>
                <w:color w:val="000000"/>
                <w:sz w:val="24"/>
              </w:rPr>
              <w:t>Deanship of Academic Development-Taibah University</w:t>
            </w:r>
          </w:p>
        </w:tc>
        <w:tc>
          <w:tcPr>
            <w:tcW w:w="1701" w:type="dxa"/>
            <w:tcBorders>
              <w:bottom w:val="single" w:sz="4" w:space="0" w:color="auto"/>
            </w:tcBorders>
            <w:shd w:val="clear" w:color="000000" w:fill="FFFFFF"/>
            <w:tcMar>
              <w:left w:w="108" w:type="dxa"/>
              <w:right w:w="108" w:type="dxa"/>
            </w:tcMar>
          </w:tcPr>
          <w:p w:rsidR="001100CF" w:rsidRDefault="005B58BB">
            <w:pPr>
              <w:bidi/>
              <w:spacing w:after="0" w:line="240" w:lineRule="auto"/>
              <w:jc w:val="center"/>
            </w:pPr>
            <w:r>
              <w:rPr>
                <w:rFonts w:ascii="Times New Roman" w:eastAsia="Times New Roman" w:hAnsi="Times New Roman" w:cs="Times New Roman"/>
                <w:color w:val="000000"/>
                <w:sz w:val="24"/>
              </w:rPr>
              <w:t>28/11/2014</w:t>
            </w:r>
          </w:p>
        </w:tc>
      </w:tr>
    </w:tbl>
    <w:p w:rsidR="00BD0801" w:rsidRDefault="00BD0801">
      <w:pPr>
        <w:spacing w:before="100" w:after="0" w:line="240" w:lineRule="auto"/>
        <w:jc w:val="both"/>
        <w:rPr>
          <w:rFonts w:ascii="Times New Roman" w:eastAsia="Times New Roman" w:hAnsi="Times New Roman" w:cs="Times New Roman"/>
          <w:b/>
          <w:color w:val="000000"/>
          <w:sz w:val="24"/>
        </w:rPr>
      </w:pPr>
    </w:p>
    <w:p w:rsidR="001100CF" w:rsidRDefault="005B58BB">
      <w:pPr>
        <w:spacing w:before="100"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COURSES I CAN TEACH</w:t>
      </w:r>
    </w:p>
    <w:p w:rsidR="001100CF" w:rsidRDefault="005B58BB" w:rsidP="005B58BB">
      <w:pPr>
        <w:numPr>
          <w:ilvl w:val="0"/>
          <w:numId w:val="19"/>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Advanced Mycology</w:t>
      </w:r>
    </w:p>
    <w:p w:rsidR="001100CF" w:rsidRDefault="005B58BB" w:rsidP="005B58BB">
      <w:pPr>
        <w:numPr>
          <w:ilvl w:val="0"/>
          <w:numId w:val="19"/>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Mycology</w:t>
      </w:r>
    </w:p>
    <w:p w:rsidR="001100CF" w:rsidRDefault="005B58BB" w:rsidP="005B58BB">
      <w:pPr>
        <w:numPr>
          <w:ilvl w:val="0"/>
          <w:numId w:val="19"/>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Fungal Biology</w:t>
      </w:r>
    </w:p>
    <w:p w:rsidR="001100CF" w:rsidRDefault="005B58BB" w:rsidP="005B58BB">
      <w:pPr>
        <w:numPr>
          <w:ilvl w:val="0"/>
          <w:numId w:val="19"/>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General Plant Pathology</w:t>
      </w:r>
    </w:p>
    <w:p w:rsidR="001100CF" w:rsidRDefault="005B58BB" w:rsidP="005B58BB">
      <w:pPr>
        <w:numPr>
          <w:ilvl w:val="0"/>
          <w:numId w:val="19"/>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Host-Parasite Interaction</w:t>
      </w:r>
    </w:p>
    <w:p w:rsidR="001100CF" w:rsidRDefault="005B58BB" w:rsidP="005B58BB">
      <w:pPr>
        <w:numPr>
          <w:ilvl w:val="0"/>
          <w:numId w:val="19"/>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Plant Disease Management</w:t>
      </w:r>
    </w:p>
    <w:p w:rsidR="001100CF" w:rsidRDefault="005B58BB" w:rsidP="005B58BB">
      <w:pPr>
        <w:numPr>
          <w:ilvl w:val="0"/>
          <w:numId w:val="19"/>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Plant Disease Physiology</w:t>
      </w:r>
    </w:p>
    <w:p w:rsidR="001100CF" w:rsidRDefault="005B58BB" w:rsidP="005B58BB">
      <w:pPr>
        <w:numPr>
          <w:ilvl w:val="0"/>
          <w:numId w:val="19"/>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Plant Disease Epidemiology</w:t>
      </w:r>
    </w:p>
    <w:p w:rsidR="001100CF" w:rsidRDefault="005B58BB" w:rsidP="005B58BB">
      <w:pPr>
        <w:numPr>
          <w:ilvl w:val="0"/>
          <w:numId w:val="19"/>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Bacterial Physiology</w:t>
      </w:r>
    </w:p>
    <w:p w:rsidR="001100CF" w:rsidRDefault="005B58BB" w:rsidP="005B58BB">
      <w:pPr>
        <w:numPr>
          <w:ilvl w:val="0"/>
          <w:numId w:val="19"/>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Fungal Physiology</w:t>
      </w:r>
    </w:p>
    <w:p w:rsidR="001100CF" w:rsidRDefault="005B58BB" w:rsidP="005B58BB">
      <w:pPr>
        <w:numPr>
          <w:ilvl w:val="0"/>
          <w:numId w:val="19"/>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Food microbiology</w:t>
      </w:r>
    </w:p>
    <w:p w:rsidR="001100CF" w:rsidRDefault="005B58BB" w:rsidP="005B58BB">
      <w:pPr>
        <w:numPr>
          <w:ilvl w:val="0"/>
          <w:numId w:val="19"/>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Field crop diseases</w:t>
      </w:r>
    </w:p>
    <w:p w:rsidR="001100CF" w:rsidRDefault="005B58BB" w:rsidP="005B58BB">
      <w:pPr>
        <w:numPr>
          <w:ilvl w:val="0"/>
          <w:numId w:val="19"/>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Applied Statistics</w:t>
      </w:r>
    </w:p>
    <w:p w:rsidR="001100CF" w:rsidRDefault="005B58BB" w:rsidP="005B58BB">
      <w:pPr>
        <w:numPr>
          <w:ilvl w:val="0"/>
          <w:numId w:val="19"/>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Applied Regression</w:t>
      </w:r>
    </w:p>
    <w:p w:rsidR="001100CF" w:rsidRDefault="005B58BB" w:rsidP="005B58BB">
      <w:pPr>
        <w:numPr>
          <w:ilvl w:val="0"/>
          <w:numId w:val="19"/>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Non-Parametric tests</w:t>
      </w:r>
    </w:p>
    <w:p w:rsidR="00B4033B" w:rsidRDefault="00B4033B">
      <w:pPr>
        <w:spacing w:before="100" w:after="0" w:line="240" w:lineRule="auto"/>
        <w:jc w:val="both"/>
        <w:rPr>
          <w:rFonts w:ascii="Times New Roman" w:eastAsia="Times New Roman" w:hAnsi="Times New Roman" w:cs="Times New Roman"/>
          <w:b/>
          <w:sz w:val="24"/>
        </w:rPr>
      </w:pP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MEMBERSHIP</w:t>
      </w:r>
    </w:p>
    <w:p w:rsidR="00825324" w:rsidRDefault="00825324">
      <w:pPr>
        <w:numPr>
          <w:ilvl w:val="0"/>
          <w:numId w:val="22"/>
        </w:numPr>
        <w:tabs>
          <w:tab w:val="left" w:pos="720"/>
        </w:tab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Member of Arab Plant Protection Congress since 2017-Now.</w:t>
      </w:r>
    </w:p>
    <w:p w:rsidR="001100CF" w:rsidRDefault="005B58BB">
      <w:pPr>
        <w:numPr>
          <w:ilvl w:val="0"/>
          <w:numId w:val="22"/>
        </w:numPr>
        <w:tabs>
          <w:tab w:val="left" w:pos="720"/>
        </w:tab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Member of Saudi Biological Sciences in Saudi Arabia since 2013.</w:t>
      </w:r>
    </w:p>
    <w:p w:rsidR="001100CF" w:rsidRDefault="005B58BB" w:rsidP="00B4033B">
      <w:pPr>
        <w:numPr>
          <w:ilvl w:val="0"/>
          <w:numId w:val="22"/>
        </w:numPr>
        <w:tabs>
          <w:tab w:val="left" w:pos="720"/>
        </w:tab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Member of American Phytopathological Society (APS) in United States since November 2007, and member of APS North Central Division, United States</w:t>
      </w:r>
      <w:r w:rsidR="00B4033B">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2009. </w:t>
      </w:r>
      <w:r w:rsidR="00B4033B">
        <w:rPr>
          <w:rFonts w:ascii="Times New Roman" w:eastAsia="Times New Roman" w:hAnsi="Times New Roman" w:cs="Times New Roman"/>
          <w:color w:val="000000"/>
          <w:sz w:val="24"/>
        </w:rPr>
        <w:t>-2010)</w:t>
      </w:r>
    </w:p>
    <w:p w:rsidR="001100CF" w:rsidRDefault="005B58BB">
      <w:pPr>
        <w:numPr>
          <w:ilvl w:val="0"/>
          <w:numId w:val="22"/>
        </w:numPr>
        <w:tabs>
          <w:tab w:val="left" w:pos="720"/>
        </w:tabs>
        <w:spacing w:before="100" w:after="10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Plant Pathology Organization, North Dakota State University since 2006-now.</w:t>
      </w:r>
    </w:p>
    <w:p w:rsidR="001100CF" w:rsidRDefault="005B58BB">
      <w:pPr>
        <w:numPr>
          <w:ilvl w:val="0"/>
          <w:numId w:val="22"/>
        </w:numPr>
        <w:tabs>
          <w:tab w:val="left" w:pos="720"/>
        </w:tabs>
        <w:spacing w:before="100" w:after="10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National Sunflower Association, United States. Since 2010.</w:t>
      </w:r>
    </w:p>
    <w:p w:rsidR="001100CF" w:rsidRDefault="005B58BB">
      <w:pPr>
        <w:numPr>
          <w:ilvl w:val="0"/>
          <w:numId w:val="22"/>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Agricultural Engineers Association in Jordan since 1999 till now.</w:t>
      </w:r>
    </w:p>
    <w:p w:rsidR="001100CF" w:rsidRDefault="001100CF">
      <w:pPr>
        <w:spacing w:after="0" w:line="240" w:lineRule="auto"/>
        <w:jc w:val="both"/>
        <w:rPr>
          <w:rFonts w:ascii="Times New Roman" w:eastAsia="Times New Roman" w:hAnsi="Times New Roman" w:cs="Times New Roman"/>
          <w:b/>
          <w:sz w:val="24"/>
        </w:rPr>
      </w:pP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ADDITTIONAL SKILLS</w:t>
      </w:r>
    </w:p>
    <w:p w:rsidR="005B58BB" w:rsidRDefault="005B58BB" w:rsidP="005B58BB">
      <w:pPr>
        <w:pStyle w:val="ListParagraph"/>
        <w:numPr>
          <w:ilvl w:val="0"/>
          <w:numId w:val="32"/>
        </w:numPr>
        <w:spacing w:after="0" w:line="240" w:lineRule="auto"/>
        <w:jc w:val="both"/>
        <w:rPr>
          <w:rFonts w:ascii="Times New Roman" w:eastAsia="Times New Roman" w:hAnsi="Times New Roman" w:cs="Times New Roman"/>
          <w:sz w:val="24"/>
        </w:rPr>
      </w:pPr>
      <w:r w:rsidRPr="005B58BB">
        <w:rPr>
          <w:rFonts w:ascii="Times New Roman" w:eastAsia="Times New Roman" w:hAnsi="Times New Roman" w:cs="Times New Roman"/>
          <w:sz w:val="24"/>
        </w:rPr>
        <w:t xml:space="preserve">Reviewer in </w:t>
      </w:r>
      <w:r>
        <w:rPr>
          <w:rFonts w:ascii="Times New Roman" w:eastAsia="Times New Roman" w:hAnsi="Times New Roman" w:cs="Times New Roman"/>
          <w:sz w:val="24"/>
        </w:rPr>
        <w:t>the following Journals:</w:t>
      </w:r>
    </w:p>
    <w:p w:rsidR="00AB28A2" w:rsidRDefault="00AB28A2" w:rsidP="005B58BB">
      <w:pPr>
        <w:pStyle w:val="ListParagraph"/>
        <w:numPr>
          <w:ilvl w:val="0"/>
          <w:numId w:val="33"/>
        </w:numPr>
        <w:spacing w:after="0" w:line="240" w:lineRule="auto"/>
        <w:ind w:left="630" w:hanging="270"/>
        <w:jc w:val="both"/>
        <w:rPr>
          <w:rFonts w:ascii="Times New Roman" w:eastAsia="Times New Roman" w:hAnsi="Times New Roman" w:cs="Times New Roman"/>
          <w:sz w:val="24"/>
        </w:rPr>
      </w:pPr>
      <w:r>
        <w:rPr>
          <w:rFonts w:ascii="Times New Roman" w:eastAsia="Times New Roman" w:hAnsi="Times New Roman" w:cs="Times New Roman"/>
          <w:sz w:val="24"/>
        </w:rPr>
        <w:t>Plant Disease</w:t>
      </w:r>
    </w:p>
    <w:p w:rsidR="005B58BB" w:rsidRDefault="005B58BB" w:rsidP="005B58BB">
      <w:pPr>
        <w:pStyle w:val="ListParagraph"/>
        <w:numPr>
          <w:ilvl w:val="0"/>
          <w:numId w:val="33"/>
        </w:numPr>
        <w:spacing w:after="0" w:line="240" w:lineRule="auto"/>
        <w:ind w:left="630" w:hanging="270"/>
        <w:jc w:val="both"/>
        <w:rPr>
          <w:rFonts w:ascii="Times New Roman" w:eastAsia="Times New Roman" w:hAnsi="Times New Roman" w:cs="Times New Roman"/>
          <w:sz w:val="24"/>
        </w:rPr>
      </w:pPr>
      <w:r w:rsidRPr="005B58BB">
        <w:rPr>
          <w:rFonts w:ascii="Times New Roman" w:eastAsia="Times New Roman" w:hAnsi="Times New Roman" w:cs="Times New Roman"/>
          <w:sz w:val="24"/>
        </w:rPr>
        <w:t>African Journal of Biotechnology</w:t>
      </w:r>
    </w:p>
    <w:p w:rsidR="00A6421B" w:rsidRPr="005B58BB" w:rsidRDefault="00A6421B" w:rsidP="005B58BB">
      <w:pPr>
        <w:pStyle w:val="ListParagraph"/>
        <w:numPr>
          <w:ilvl w:val="0"/>
          <w:numId w:val="33"/>
        </w:numPr>
        <w:spacing w:after="0" w:line="240" w:lineRule="auto"/>
        <w:ind w:left="630" w:hanging="270"/>
        <w:jc w:val="both"/>
        <w:rPr>
          <w:rFonts w:ascii="Times New Roman" w:eastAsia="Times New Roman" w:hAnsi="Times New Roman" w:cs="Times New Roman"/>
          <w:sz w:val="24"/>
        </w:rPr>
      </w:pPr>
      <w:r>
        <w:rPr>
          <w:rFonts w:ascii="Times New Roman" w:eastAsia="Times New Roman" w:hAnsi="Times New Roman" w:cs="Times New Roman"/>
          <w:sz w:val="24"/>
        </w:rPr>
        <w:t>Chiang Mai Journal of Science</w:t>
      </w:r>
    </w:p>
    <w:p w:rsidR="001100CF" w:rsidRDefault="005B58BB">
      <w:pPr>
        <w:numPr>
          <w:ilvl w:val="0"/>
          <w:numId w:val="2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Microsoft Office (Word, Excel, Access), Microsoft Windows XP, Microsoft Internet Explorer, Microsoft Outlook Express (Email), Internet, SAS Programming, and MINITAB analysis program with interpreting their output.</w:t>
      </w:r>
    </w:p>
    <w:p w:rsidR="001100CF" w:rsidRDefault="005B58BB">
      <w:pPr>
        <w:numPr>
          <w:ilvl w:val="0"/>
          <w:numId w:val="23"/>
        </w:numPr>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Work both independently and within a team.</w:t>
      </w:r>
    </w:p>
    <w:p w:rsidR="001100CF" w:rsidRDefault="005B58BB">
      <w:pPr>
        <w:numPr>
          <w:ilvl w:val="0"/>
          <w:numId w:val="23"/>
        </w:numPr>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Create appropriate plans to test experimental hypotheses by identifying and organizing resources, including experimental materials, inoculums production, space, and time to biological experiments.</w:t>
      </w:r>
    </w:p>
    <w:p w:rsidR="001100CF" w:rsidRDefault="005B58BB">
      <w:pPr>
        <w:numPr>
          <w:ilvl w:val="0"/>
          <w:numId w:val="23"/>
        </w:numPr>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Design and conduct plant disease control assays, including compound preparation and application methods, inoculation methods, and assessment methods. </w:t>
      </w:r>
    </w:p>
    <w:p w:rsidR="001100CF" w:rsidRDefault="005B58BB">
      <w:pPr>
        <w:numPr>
          <w:ilvl w:val="0"/>
          <w:numId w:val="23"/>
        </w:numPr>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Collect, analyze statistically, and summarize data and deliver results, conclusions, and recommendations as oral and written reports</w:t>
      </w:r>
    </w:p>
    <w:p w:rsidR="001100CF" w:rsidRDefault="005B58BB">
      <w:pPr>
        <w:numPr>
          <w:ilvl w:val="0"/>
          <w:numId w:val="2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Keep experimental records in Laboratory Notebooks. </w:t>
      </w:r>
    </w:p>
    <w:p w:rsidR="001100CF" w:rsidRDefault="005B58BB">
      <w:pPr>
        <w:numPr>
          <w:ilvl w:val="0"/>
          <w:numId w:val="23"/>
        </w:numPr>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Develop new test protocols and align methods with project objectives. </w:t>
      </w:r>
    </w:p>
    <w:p w:rsidR="001100CF" w:rsidRDefault="005B58BB">
      <w:pPr>
        <w:numPr>
          <w:ilvl w:val="0"/>
          <w:numId w:val="23"/>
        </w:numPr>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Support the plant pathogen culture collection of bacteria, fungi both in pure culture (non-obligate pathogens) and on plants (obligate pathogens) including cryogenic storage.  </w:t>
      </w:r>
    </w:p>
    <w:p w:rsidR="001100CF" w:rsidRDefault="005B58BB">
      <w:pPr>
        <w:numPr>
          <w:ilvl w:val="0"/>
          <w:numId w:val="23"/>
        </w:numPr>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Practical whole organism agricultural and plant pathological research experience. </w:t>
      </w:r>
    </w:p>
    <w:p w:rsidR="001100CF" w:rsidRDefault="005B58BB">
      <w:pPr>
        <w:numPr>
          <w:ilvl w:val="0"/>
          <w:numId w:val="23"/>
        </w:numPr>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Knowledge of life histories and disease cycles of various bacterial, fungal, and plant pathogens. </w:t>
      </w:r>
    </w:p>
    <w:p w:rsidR="001100CF" w:rsidRDefault="005B58BB">
      <w:pPr>
        <w:numPr>
          <w:ilvl w:val="0"/>
          <w:numId w:val="23"/>
        </w:numPr>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Knowledge of greenhouse plant production. </w:t>
      </w:r>
    </w:p>
    <w:p w:rsidR="001100CF" w:rsidRDefault="005B58BB">
      <w:pPr>
        <w:numPr>
          <w:ilvl w:val="0"/>
          <w:numId w:val="23"/>
        </w:numPr>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Effective communication skills, both oral and written, with the ability to prepare concise, timely, and accurate research summaries. </w:t>
      </w:r>
    </w:p>
    <w:p w:rsidR="001100CF" w:rsidRDefault="005B58BB">
      <w:pPr>
        <w:numPr>
          <w:ilvl w:val="0"/>
          <w:numId w:val="23"/>
        </w:numPr>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Ability to use PCR, AFLP machine (LiCOR), microscopes, balances, pH meters, lyophilizes, autoclaves, laminar hoods, and many other laboratory and greenhouse/field equipments.  </w:t>
      </w:r>
    </w:p>
    <w:p w:rsidR="001100CF" w:rsidRDefault="005B58BB">
      <w:pPr>
        <w:numPr>
          <w:ilvl w:val="0"/>
          <w:numId w:val="23"/>
        </w:numPr>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Bacterial identification using PHOENIX 100 system.</w:t>
      </w:r>
    </w:p>
    <w:p w:rsidR="001100CF" w:rsidRDefault="005B58BB">
      <w:pPr>
        <w:numPr>
          <w:ilvl w:val="0"/>
          <w:numId w:val="23"/>
        </w:numPr>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Thorough understanding of laboratory and greenhouse safety practices.</w:t>
      </w: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Language skills</w:t>
      </w:r>
    </w:p>
    <w:p w:rsidR="001100CF" w:rsidRDefault="005B58BB">
      <w:pPr>
        <w:numPr>
          <w:ilvl w:val="0"/>
          <w:numId w:val="24"/>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Fluent in speaking, reading, and writing Arabic</w:t>
      </w:r>
    </w:p>
    <w:p w:rsidR="001100CF" w:rsidRDefault="005B58BB">
      <w:pPr>
        <w:numPr>
          <w:ilvl w:val="0"/>
          <w:numId w:val="24"/>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Fluent in speaking, reading, and writing English</w:t>
      </w:r>
    </w:p>
    <w:p w:rsidR="001100CF" w:rsidRDefault="001100CF">
      <w:pPr>
        <w:spacing w:after="0" w:line="240" w:lineRule="auto"/>
        <w:jc w:val="both"/>
        <w:rPr>
          <w:rFonts w:ascii="Times New Roman" w:eastAsia="Times New Roman" w:hAnsi="Times New Roman" w:cs="Times New Roman"/>
          <w:b/>
          <w:sz w:val="24"/>
        </w:rPr>
      </w:pP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SUMMARY</w:t>
      </w:r>
    </w:p>
    <w:p w:rsidR="001100CF" w:rsidRDefault="005B58BB">
      <w:pPr>
        <w:numPr>
          <w:ilvl w:val="0"/>
          <w:numId w:val="2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Solid understanding of plant pathology concepts and host-pathogen interaction. </w:t>
      </w:r>
    </w:p>
    <w:p w:rsidR="001100CF" w:rsidRDefault="005B58BB">
      <w:pPr>
        <w:numPr>
          <w:ilvl w:val="0"/>
          <w:numId w:val="2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Proficiency in a wide range of genetic statistical softwares such as PHYLIP, WINBOOT, TASSEL, POPGENE, MULTILOCUS, GENALEX, and STRUCTURE, BAPS, MEGA 5.1, AFLPsurv.</w:t>
      </w:r>
    </w:p>
    <w:p w:rsidR="001100CF" w:rsidRDefault="005B58BB">
      <w:pPr>
        <w:numPr>
          <w:ilvl w:val="0"/>
          <w:numId w:val="2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Good in using statistical softwares such as SAS, SPSS, and MINITAB and interpreting their output.</w:t>
      </w:r>
    </w:p>
    <w:p w:rsidR="001100CF" w:rsidRDefault="001100CF">
      <w:pPr>
        <w:spacing w:after="0" w:line="240" w:lineRule="auto"/>
        <w:ind w:left="720"/>
        <w:jc w:val="both"/>
        <w:rPr>
          <w:rFonts w:ascii="Times New Roman" w:eastAsia="Times New Roman" w:hAnsi="Times New Roman" w:cs="Times New Roman"/>
          <w:sz w:val="24"/>
        </w:rPr>
      </w:pPr>
    </w:p>
    <w:p w:rsidR="00446636" w:rsidRDefault="00446636">
      <w:pPr>
        <w:spacing w:after="0" w:line="240" w:lineRule="auto"/>
        <w:ind w:left="720"/>
        <w:jc w:val="both"/>
        <w:rPr>
          <w:rFonts w:ascii="Times New Roman" w:eastAsia="Times New Roman" w:hAnsi="Times New Roman" w:cs="Times New Roman"/>
          <w:sz w:val="24"/>
        </w:rPr>
      </w:pP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REFERENCES</w:t>
      </w:r>
    </w:p>
    <w:p w:rsidR="001100CF" w:rsidRDefault="005B58BB">
      <w:pPr>
        <w:numPr>
          <w:ilvl w:val="0"/>
          <w:numId w:val="26"/>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Samuel Markell</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Associate Professor</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North Dakota State University</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Plant Pathology Department, Walster Hall, Room 301 </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North Dakota State University, Fargo, ND, United States of America 58105</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Phone: 701- 231-7056 </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Email: </w:t>
      </w:r>
      <w:hyperlink r:id="rId18">
        <w:r>
          <w:rPr>
            <w:rFonts w:ascii="Times New Roman" w:eastAsia="Times New Roman" w:hAnsi="Times New Roman" w:cs="Times New Roman"/>
            <w:color w:val="0000FF"/>
            <w:sz w:val="24"/>
            <w:u w:val="single"/>
          </w:rPr>
          <w:t>Samuel.Markell@ndsu.edu</w:t>
        </w:r>
      </w:hyperlink>
    </w:p>
    <w:p w:rsidR="001100CF" w:rsidRDefault="001100CF">
      <w:pPr>
        <w:spacing w:after="0" w:line="240" w:lineRule="auto"/>
        <w:ind w:left="720"/>
        <w:jc w:val="both"/>
        <w:rPr>
          <w:rFonts w:ascii="Times New Roman" w:eastAsia="Times New Roman" w:hAnsi="Times New Roman" w:cs="Times New Roman"/>
          <w:sz w:val="24"/>
        </w:rPr>
      </w:pPr>
    </w:p>
    <w:p w:rsidR="001100CF" w:rsidRDefault="005B58BB">
      <w:pPr>
        <w:numPr>
          <w:ilvl w:val="0"/>
          <w:numId w:val="2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Neil C. Gudmestad</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Distinguished Professor</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North Dakota State University</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Plant Pathology Department, Walster Hall, Room 221</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North Dakota State University, Fargo, ND, United States of America 58105</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Phone: 701-730-3843</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Email: </w:t>
      </w:r>
      <w:hyperlink r:id="rId19">
        <w:r>
          <w:rPr>
            <w:rFonts w:ascii="Times New Roman" w:eastAsia="Times New Roman" w:hAnsi="Times New Roman" w:cs="Times New Roman"/>
            <w:color w:val="0000FF"/>
            <w:sz w:val="24"/>
            <w:u w:val="single"/>
          </w:rPr>
          <w:t>neil.gudmestad@ndsu.edu</w:t>
        </w:r>
      </w:hyperlink>
    </w:p>
    <w:p w:rsidR="001100CF" w:rsidRDefault="001100CF">
      <w:pPr>
        <w:spacing w:after="0" w:line="240" w:lineRule="auto"/>
        <w:ind w:left="360"/>
        <w:jc w:val="both"/>
        <w:rPr>
          <w:rFonts w:ascii="Times New Roman" w:eastAsia="Times New Roman" w:hAnsi="Times New Roman" w:cs="Times New Roman"/>
          <w:sz w:val="24"/>
        </w:rPr>
      </w:pPr>
    </w:p>
    <w:p w:rsidR="001100CF" w:rsidRDefault="005B58BB">
      <w:pPr>
        <w:numPr>
          <w:ilvl w:val="0"/>
          <w:numId w:val="28"/>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Dr. Tom Gulya,  Research Plant Pathologist</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USDA-ARS Northern Crop Science Lab </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1605 Albrecht Blvd N, Fargo, ND 58102-2765</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Phone: 701-239-1316.  Main Office 239-1310 (Brenda Fradet)</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FAX 701-239-1346</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Email: </w:t>
      </w:r>
      <w:hyperlink r:id="rId20">
        <w:r>
          <w:rPr>
            <w:rFonts w:ascii="Times New Roman" w:eastAsia="Times New Roman" w:hAnsi="Times New Roman" w:cs="Times New Roman"/>
            <w:color w:val="0000FF"/>
            <w:sz w:val="24"/>
            <w:u w:val="single"/>
          </w:rPr>
          <w:t>Thomas.Gulya@ars.usda.gov</w:t>
        </w:r>
      </w:hyperlink>
    </w:p>
    <w:p w:rsidR="001100CF" w:rsidRDefault="001100CF">
      <w:pPr>
        <w:spacing w:after="0" w:line="240" w:lineRule="auto"/>
        <w:ind w:left="360"/>
        <w:jc w:val="both"/>
        <w:rPr>
          <w:rFonts w:ascii="Times New Roman" w:eastAsia="Times New Roman" w:hAnsi="Times New Roman" w:cs="Times New Roman"/>
          <w:sz w:val="24"/>
        </w:rPr>
      </w:pPr>
    </w:p>
    <w:p w:rsidR="001100CF" w:rsidRDefault="005B58BB">
      <w:pPr>
        <w:numPr>
          <w:ilvl w:val="0"/>
          <w:numId w:val="29"/>
        </w:numPr>
        <w:tabs>
          <w:tab w:val="left" w:pos="720"/>
          <w:tab w:val="left" w:pos="360"/>
          <w:tab w:val="left" w:pos="45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Dr. Nadia Al-Kaff </w:t>
      </w:r>
      <w:r>
        <w:rPr>
          <w:rFonts w:ascii="Times New Roman" w:eastAsia="Times New Roman" w:hAnsi="Times New Roman" w:cs="Times New Roman"/>
          <w:color w:val="000000"/>
          <w:sz w:val="24"/>
        </w:rPr>
        <w:br/>
        <w:t xml:space="preserve">Associate Professor of Biology and Molecular Genetic </w:t>
      </w:r>
      <w:r>
        <w:rPr>
          <w:rFonts w:ascii="Times New Roman" w:eastAsia="Times New Roman" w:hAnsi="Times New Roman" w:cs="Times New Roman"/>
          <w:color w:val="000000"/>
          <w:sz w:val="24"/>
        </w:rPr>
        <w:br/>
        <w:t xml:space="preserve">Biology Department (Girls Section), Taibah University, P.O.Box 30002 </w:t>
      </w:r>
      <w:r>
        <w:rPr>
          <w:rFonts w:ascii="Times New Roman" w:eastAsia="Times New Roman" w:hAnsi="Times New Roman" w:cs="Times New Roman"/>
          <w:color w:val="000000"/>
          <w:sz w:val="24"/>
        </w:rPr>
        <w:br/>
        <w:t xml:space="preserve">Al-Madinah Al-Munawarah, Kingdom of Saudi Arabia </w:t>
      </w:r>
      <w:r>
        <w:rPr>
          <w:rFonts w:ascii="Times New Roman" w:eastAsia="Times New Roman" w:hAnsi="Times New Roman" w:cs="Times New Roman"/>
          <w:color w:val="000000"/>
          <w:sz w:val="24"/>
        </w:rPr>
        <w:br/>
        <w:t>Tel: 00966-5966316143</w:t>
      </w:r>
    </w:p>
    <w:p w:rsidR="001100CF" w:rsidRDefault="005B58BB">
      <w:pPr>
        <w:tabs>
          <w:tab w:val="left" w:pos="450"/>
        </w:tabs>
        <w:spacing w:after="0" w:line="240" w:lineRule="auto"/>
        <w:ind w:left="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Email: </w:t>
      </w:r>
      <w:hyperlink r:id="rId21">
        <w:r>
          <w:rPr>
            <w:rFonts w:ascii="Times New Roman" w:eastAsia="Times New Roman" w:hAnsi="Times New Roman" w:cs="Times New Roman"/>
            <w:color w:val="0000FF"/>
            <w:sz w:val="24"/>
            <w:u w:val="single"/>
          </w:rPr>
          <w:t>nadiamusa02@yahoo.co.uk</w:t>
        </w:r>
      </w:hyperlink>
    </w:p>
    <w:p w:rsidR="001100CF" w:rsidRDefault="001100CF">
      <w:pPr>
        <w:spacing w:after="0" w:line="240" w:lineRule="auto"/>
        <w:ind w:left="360"/>
        <w:jc w:val="both"/>
        <w:rPr>
          <w:rFonts w:ascii="Times New Roman" w:eastAsia="Times New Roman" w:hAnsi="Times New Roman" w:cs="Times New Roman"/>
          <w:sz w:val="24"/>
        </w:rPr>
      </w:pPr>
    </w:p>
    <w:p w:rsidR="001100CF" w:rsidRDefault="005B58BB">
      <w:pPr>
        <w:numPr>
          <w:ilvl w:val="0"/>
          <w:numId w:val="30"/>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Gary A. Secor</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Professor</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North Dakota State University</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Plant Pathology Department, Walster Hall, ND, United States of America58105</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Phone: 701-231-7076</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Email: </w:t>
      </w:r>
      <w:hyperlink r:id="rId22">
        <w:r>
          <w:rPr>
            <w:rFonts w:ascii="Times New Roman" w:eastAsia="Times New Roman" w:hAnsi="Times New Roman" w:cs="Times New Roman"/>
            <w:color w:val="0000FF"/>
            <w:sz w:val="24"/>
            <w:u w:val="single"/>
          </w:rPr>
          <w:t>gary.secor@ndsu.edu</w:t>
        </w:r>
      </w:hyperlink>
      <w:r>
        <w:rPr>
          <w:rFonts w:ascii="Times New Roman" w:eastAsia="Times New Roman" w:hAnsi="Times New Roman" w:cs="Times New Roman"/>
          <w:sz w:val="24"/>
        </w:rPr>
        <w:t xml:space="preserve"> </w:t>
      </w:r>
    </w:p>
    <w:p w:rsidR="001100CF" w:rsidRDefault="001100CF">
      <w:pPr>
        <w:spacing w:after="0" w:line="240" w:lineRule="auto"/>
        <w:jc w:val="both"/>
        <w:rPr>
          <w:rFonts w:ascii="Times New Roman" w:eastAsia="Times New Roman" w:hAnsi="Times New Roman" w:cs="Times New Roman"/>
          <w:sz w:val="24"/>
        </w:rPr>
      </w:pPr>
    </w:p>
    <w:p w:rsidR="001100CF" w:rsidRDefault="005B58BB">
      <w:pPr>
        <w:numPr>
          <w:ilvl w:val="0"/>
          <w:numId w:val="31"/>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Luis Del Rio</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Associate Professor</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North Dakota State University</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Plant Pathology Department, Walster Hall, ND, United States of America58105</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Phone: 701-231-7073</w:t>
      </w:r>
    </w:p>
    <w:p w:rsidR="001100CF" w:rsidRDefault="005B58BB" w:rsidP="002C0FBF">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Email: </w:t>
      </w:r>
      <w:hyperlink r:id="rId23">
        <w:r>
          <w:rPr>
            <w:rFonts w:ascii="Times New Roman" w:eastAsia="Times New Roman" w:hAnsi="Times New Roman" w:cs="Times New Roman"/>
            <w:color w:val="0000FF"/>
            <w:sz w:val="24"/>
            <w:u w:val="single"/>
          </w:rPr>
          <w:t>Luis.delRio-Mendoza@ndsu.edu</w:t>
        </w:r>
      </w:hyperlink>
    </w:p>
    <w:sectPr w:rsidR="001100CF" w:rsidSect="00004502">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53F" w:rsidRDefault="001A753F" w:rsidP="00145CE0">
      <w:pPr>
        <w:spacing w:after="0" w:line="240" w:lineRule="auto"/>
      </w:pPr>
      <w:r>
        <w:separator/>
      </w:r>
    </w:p>
  </w:endnote>
  <w:endnote w:type="continuationSeparator" w:id="0">
    <w:p w:rsidR="001A753F" w:rsidRDefault="001A753F" w:rsidP="0014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889022"/>
      <w:docPartObj>
        <w:docPartGallery w:val="Page Numbers (Bottom of Page)"/>
        <w:docPartUnique/>
      </w:docPartObj>
    </w:sdtPr>
    <w:sdtEndPr>
      <w:rPr>
        <w:noProof/>
      </w:rPr>
    </w:sdtEndPr>
    <w:sdtContent>
      <w:p w:rsidR="0015007F" w:rsidRDefault="008C27C2">
        <w:pPr>
          <w:pStyle w:val="Footer"/>
          <w:jc w:val="center"/>
        </w:pPr>
        <w:r>
          <w:fldChar w:fldCharType="begin"/>
        </w:r>
        <w:r w:rsidR="0015007F">
          <w:instrText xml:space="preserve"> PAGE   \* MERGEFORMAT </w:instrText>
        </w:r>
        <w:r>
          <w:fldChar w:fldCharType="separate"/>
        </w:r>
        <w:r w:rsidR="0079064D">
          <w:rPr>
            <w:noProof/>
          </w:rPr>
          <w:t>10</w:t>
        </w:r>
        <w:r>
          <w:rPr>
            <w:noProof/>
          </w:rPr>
          <w:fldChar w:fldCharType="end"/>
        </w:r>
      </w:p>
    </w:sdtContent>
  </w:sdt>
  <w:p w:rsidR="0015007F" w:rsidRDefault="00150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53F" w:rsidRDefault="001A753F" w:rsidP="00145CE0">
      <w:pPr>
        <w:spacing w:after="0" w:line="240" w:lineRule="auto"/>
      </w:pPr>
      <w:r>
        <w:separator/>
      </w:r>
    </w:p>
  </w:footnote>
  <w:footnote w:type="continuationSeparator" w:id="0">
    <w:p w:rsidR="001A753F" w:rsidRDefault="001A753F" w:rsidP="00145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F4A"/>
    <w:multiLevelType w:val="multilevel"/>
    <w:tmpl w:val="AC82A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155B1"/>
    <w:multiLevelType w:val="multilevel"/>
    <w:tmpl w:val="66F05D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1A7E27"/>
    <w:multiLevelType w:val="multilevel"/>
    <w:tmpl w:val="E5269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985B58"/>
    <w:multiLevelType w:val="multilevel"/>
    <w:tmpl w:val="F4805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B479E7"/>
    <w:multiLevelType w:val="hybridMultilevel"/>
    <w:tmpl w:val="D9CC1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F07EE"/>
    <w:multiLevelType w:val="hybridMultilevel"/>
    <w:tmpl w:val="B284FF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EE05D9"/>
    <w:multiLevelType w:val="multilevel"/>
    <w:tmpl w:val="0DFA9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E4308E"/>
    <w:multiLevelType w:val="multilevel"/>
    <w:tmpl w:val="EF6EE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51746E"/>
    <w:multiLevelType w:val="multilevel"/>
    <w:tmpl w:val="D1204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0A22A8"/>
    <w:multiLevelType w:val="multilevel"/>
    <w:tmpl w:val="61F8D3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874C3F"/>
    <w:multiLevelType w:val="hybridMultilevel"/>
    <w:tmpl w:val="5EBA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16F9F"/>
    <w:multiLevelType w:val="multilevel"/>
    <w:tmpl w:val="D0E0C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92298C"/>
    <w:multiLevelType w:val="multilevel"/>
    <w:tmpl w:val="351020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1D2B5F"/>
    <w:multiLevelType w:val="multilevel"/>
    <w:tmpl w:val="39ACEE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207227"/>
    <w:multiLevelType w:val="multilevel"/>
    <w:tmpl w:val="2116CBC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7118A5"/>
    <w:multiLevelType w:val="multilevel"/>
    <w:tmpl w:val="67688F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E0571C"/>
    <w:multiLevelType w:val="multilevel"/>
    <w:tmpl w:val="33D6E2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C8084B"/>
    <w:multiLevelType w:val="multilevel"/>
    <w:tmpl w:val="A6C0B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8D6ACF"/>
    <w:multiLevelType w:val="hybridMultilevel"/>
    <w:tmpl w:val="064A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15788"/>
    <w:multiLevelType w:val="multilevel"/>
    <w:tmpl w:val="95A42B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FA0AEB"/>
    <w:multiLevelType w:val="hybridMultilevel"/>
    <w:tmpl w:val="61A0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64E24"/>
    <w:multiLevelType w:val="multilevel"/>
    <w:tmpl w:val="E2C09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D661AE"/>
    <w:multiLevelType w:val="multilevel"/>
    <w:tmpl w:val="492EE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0B34F3"/>
    <w:multiLevelType w:val="multilevel"/>
    <w:tmpl w:val="31420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C40889"/>
    <w:multiLevelType w:val="hybridMultilevel"/>
    <w:tmpl w:val="6496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82489"/>
    <w:multiLevelType w:val="multilevel"/>
    <w:tmpl w:val="BDC24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4A6DAE"/>
    <w:multiLevelType w:val="multilevel"/>
    <w:tmpl w:val="E126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1D7AD5"/>
    <w:multiLevelType w:val="hybridMultilevel"/>
    <w:tmpl w:val="19C8946E"/>
    <w:lvl w:ilvl="0" w:tplc="C630B4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0B6165"/>
    <w:multiLevelType w:val="multilevel"/>
    <w:tmpl w:val="4BF678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D1242E"/>
    <w:multiLevelType w:val="multilevel"/>
    <w:tmpl w:val="88F6E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6E1AA2"/>
    <w:multiLevelType w:val="multilevel"/>
    <w:tmpl w:val="E0A6F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E8179F"/>
    <w:multiLevelType w:val="multilevel"/>
    <w:tmpl w:val="C6428B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5B3BE3"/>
    <w:multiLevelType w:val="multilevel"/>
    <w:tmpl w:val="70BC6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193570"/>
    <w:multiLevelType w:val="hybridMultilevel"/>
    <w:tmpl w:val="9AA2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605C33"/>
    <w:multiLevelType w:val="multilevel"/>
    <w:tmpl w:val="A5A2BF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2E70010"/>
    <w:multiLevelType w:val="multilevel"/>
    <w:tmpl w:val="320EA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6C0377"/>
    <w:multiLevelType w:val="multilevel"/>
    <w:tmpl w:val="541E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094505"/>
    <w:multiLevelType w:val="hybridMultilevel"/>
    <w:tmpl w:val="0C9626A0"/>
    <w:lvl w:ilvl="0" w:tplc="C630B46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E4492E"/>
    <w:multiLevelType w:val="multilevel"/>
    <w:tmpl w:val="4EA8E0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5C08C3"/>
    <w:multiLevelType w:val="multilevel"/>
    <w:tmpl w:val="8BD25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974179"/>
    <w:multiLevelType w:val="multilevel"/>
    <w:tmpl w:val="1DE66E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4791BCB"/>
    <w:multiLevelType w:val="multilevel"/>
    <w:tmpl w:val="E94C9C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4B91DB7"/>
    <w:multiLevelType w:val="hybridMultilevel"/>
    <w:tmpl w:val="5680F6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C55643"/>
    <w:multiLevelType w:val="hybridMultilevel"/>
    <w:tmpl w:val="1A78D3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9C5CC8"/>
    <w:multiLevelType w:val="multilevel"/>
    <w:tmpl w:val="5AE2E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22"/>
  </w:num>
  <w:num w:numId="4">
    <w:abstractNumId w:val="3"/>
  </w:num>
  <w:num w:numId="5">
    <w:abstractNumId w:val="13"/>
  </w:num>
  <w:num w:numId="6">
    <w:abstractNumId w:val="19"/>
  </w:num>
  <w:num w:numId="7">
    <w:abstractNumId w:val="6"/>
  </w:num>
  <w:num w:numId="8">
    <w:abstractNumId w:val="25"/>
  </w:num>
  <w:num w:numId="9">
    <w:abstractNumId w:val="31"/>
  </w:num>
  <w:num w:numId="10">
    <w:abstractNumId w:val="15"/>
  </w:num>
  <w:num w:numId="11">
    <w:abstractNumId w:val="35"/>
  </w:num>
  <w:num w:numId="12">
    <w:abstractNumId w:val="23"/>
  </w:num>
  <w:num w:numId="13">
    <w:abstractNumId w:val="29"/>
  </w:num>
  <w:num w:numId="14">
    <w:abstractNumId w:val="9"/>
  </w:num>
  <w:num w:numId="15">
    <w:abstractNumId w:val="0"/>
  </w:num>
  <w:num w:numId="16">
    <w:abstractNumId w:val="38"/>
  </w:num>
  <w:num w:numId="17">
    <w:abstractNumId w:val="21"/>
  </w:num>
  <w:num w:numId="18">
    <w:abstractNumId w:val="28"/>
  </w:num>
  <w:num w:numId="19">
    <w:abstractNumId w:val="40"/>
  </w:num>
  <w:num w:numId="20">
    <w:abstractNumId w:val="16"/>
  </w:num>
  <w:num w:numId="21">
    <w:abstractNumId w:val="7"/>
  </w:num>
  <w:num w:numId="22">
    <w:abstractNumId w:val="30"/>
  </w:num>
  <w:num w:numId="23">
    <w:abstractNumId w:val="34"/>
  </w:num>
  <w:num w:numId="24">
    <w:abstractNumId w:val="12"/>
  </w:num>
  <w:num w:numId="25">
    <w:abstractNumId w:val="17"/>
  </w:num>
  <w:num w:numId="26">
    <w:abstractNumId w:val="44"/>
  </w:num>
  <w:num w:numId="27">
    <w:abstractNumId w:val="11"/>
  </w:num>
  <w:num w:numId="28">
    <w:abstractNumId w:val="41"/>
  </w:num>
  <w:num w:numId="29">
    <w:abstractNumId w:val="1"/>
  </w:num>
  <w:num w:numId="30">
    <w:abstractNumId w:val="39"/>
  </w:num>
  <w:num w:numId="31">
    <w:abstractNumId w:val="32"/>
  </w:num>
  <w:num w:numId="32">
    <w:abstractNumId w:val="24"/>
  </w:num>
  <w:num w:numId="33">
    <w:abstractNumId w:val="43"/>
  </w:num>
  <w:num w:numId="34">
    <w:abstractNumId w:val="5"/>
  </w:num>
  <w:num w:numId="35">
    <w:abstractNumId w:val="42"/>
  </w:num>
  <w:num w:numId="36">
    <w:abstractNumId w:val="10"/>
  </w:num>
  <w:num w:numId="37">
    <w:abstractNumId w:val="20"/>
  </w:num>
  <w:num w:numId="38">
    <w:abstractNumId w:val="4"/>
  </w:num>
  <w:num w:numId="39">
    <w:abstractNumId w:val="14"/>
  </w:num>
  <w:num w:numId="40">
    <w:abstractNumId w:val="33"/>
  </w:num>
  <w:num w:numId="41">
    <w:abstractNumId w:val="27"/>
  </w:num>
  <w:num w:numId="42">
    <w:abstractNumId w:val="18"/>
  </w:num>
  <w:num w:numId="43">
    <w:abstractNumId w:val="36"/>
  </w:num>
  <w:num w:numId="44">
    <w:abstractNumId w:val="26"/>
  </w:num>
  <w:num w:numId="45">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100CF"/>
    <w:rsid w:val="00004502"/>
    <w:rsid w:val="000303E3"/>
    <w:rsid w:val="00030F59"/>
    <w:rsid w:val="00070AA5"/>
    <w:rsid w:val="000850C1"/>
    <w:rsid w:val="00085987"/>
    <w:rsid w:val="00094E05"/>
    <w:rsid w:val="000B0596"/>
    <w:rsid w:val="000B1565"/>
    <w:rsid w:val="000E4EB9"/>
    <w:rsid w:val="000E7085"/>
    <w:rsid w:val="000F2A47"/>
    <w:rsid w:val="0010727D"/>
    <w:rsid w:val="001100CF"/>
    <w:rsid w:val="00134729"/>
    <w:rsid w:val="00145CE0"/>
    <w:rsid w:val="0015007F"/>
    <w:rsid w:val="001752FD"/>
    <w:rsid w:val="00176339"/>
    <w:rsid w:val="001A0E3E"/>
    <w:rsid w:val="001A3594"/>
    <w:rsid w:val="001A753F"/>
    <w:rsid w:val="001B2625"/>
    <w:rsid w:val="001B7CD7"/>
    <w:rsid w:val="001C6810"/>
    <w:rsid w:val="001D5DD5"/>
    <w:rsid w:val="001F105F"/>
    <w:rsid w:val="001F64B7"/>
    <w:rsid w:val="002208EF"/>
    <w:rsid w:val="00221A5A"/>
    <w:rsid w:val="00232D88"/>
    <w:rsid w:val="00242EED"/>
    <w:rsid w:val="002516E4"/>
    <w:rsid w:val="002527C8"/>
    <w:rsid w:val="00254704"/>
    <w:rsid w:val="00293A0C"/>
    <w:rsid w:val="002C0FBF"/>
    <w:rsid w:val="002C536F"/>
    <w:rsid w:val="002D18FD"/>
    <w:rsid w:val="002D1F63"/>
    <w:rsid w:val="002E469C"/>
    <w:rsid w:val="002E6754"/>
    <w:rsid w:val="002E7235"/>
    <w:rsid w:val="002F4D01"/>
    <w:rsid w:val="003037D2"/>
    <w:rsid w:val="003228EB"/>
    <w:rsid w:val="00344A2D"/>
    <w:rsid w:val="00350D9E"/>
    <w:rsid w:val="00362570"/>
    <w:rsid w:val="00392342"/>
    <w:rsid w:val="0039353A"/>
    <w:rsid w:val="003A21FB"/>
    <w:rsid w:val="003B3745"/>
    <w:rsid w:val="003D6B1B"/>
    <w:rsid w:val="003F721A"/>
    <w:rsid w:val="004060E2"/>
    <w:rsid w:val="00424047"/>
    <w:rsid w:val="00446636"/>
    <w:rsid w:val="00453D6D"/>
    <w:rsid w:val="00465D6B"/>
    <w:rsid w:val="00465E68"/>
    <w:rsid w:val="00482BD0"/>
    <w:rsid w:val="004A0C7D"/>
    <w:rsid w:val="004A24D8"/>
    <w:rsid w:val="004A4E16"/>
    <w:rsid w:val="004C35D3"/>
    <w:rsid w:val="004C6EF2"/>
    <w:rsid w:val="00504CE5"/>
    <w:rsid w:val="005155B7"/>
    <w:rsid w:val="00522EB8"/>
    <w:rsid w:val="00536EF1"/>
    <w:rsid w:val="00551682"/>
    <w:rsid w:val="00552DAE"/>
    <w:rsid w:val="0057137A"/>
    <w:rsid w:val="00597178"/>
    <w:rsid w:val="005B12E5"/>
    <w:rsid w:val="005B2858"/>
    <w:rsid w:val="005B58BB"/>
    <w:rsid w:val="005C3C31"/>
    <w:rsid w:val="005C638A"/>
    <w:rsid w:val="005C744B"/>
    <w:rsid w:val="005F3185"/>
    <w:rsid w:val="00624AFC"/>
    <w:rsid w:val="00630973"/>
    <w:rsid w:val="006343D9"/>
    <w:rsid w:val="00647132"/>
    <w:rsid w:val="00671B26"/>
    <w:rsid w:val="006961A9"/>
    <w:rsid w:val="006B742C"/>
    <w:rsid w:val="006C0BCF"/>
    <w:rsid w:val="006C648E"/>
    <w:rsid w:val="006E32E8"/>
    <w:rsid w:val="007013D0"/>
    <w:rsid w:val="00711809"/>
    <w:rsid w:val="00745E59"/>
    <w:rsid w:val="00775698"/>
    <w:rsid w:val="007824AD"/>
    <w:rsid w:val="0079064D"/>
    <w:rsid w:val="00792542"/>
    <w:rsid w:val="007973DC"/>
    <w:rsid w:val="007D3D7A"/>
    <w:rsid w:val="007E2176"/>
    <w:rsid w:val="007F28C8"/>
    <w:rsid w:val="00825324"/>
    <w:rsid w:val="00827A5C"/>
    <w:rsid w:val="00833761"/>
    <w:rsid w:val="008433E6"/>
    <w:rsid w:val="00862477"/>
    <w:rsid w:val="008659B9"/>
    <w:rsid w:val="00870655"/>
    <w:rsid w:val="008A5FEE"/>
    <w:rsid w:val="008B2800"/>
    <w:rsid w:val="008C0FF3"/>
    <w:rsid w:val="008C27C2"/>
    <w:rsid w:val="008D1140"/>
    <w:rsid w:val="008E63F4"/>
    <w:rsid w:val="008F097E"/>
    <w:rsid w:val="0090312E"/>
    <w:rsid w:val="00906439"/>
    <w:rsid w:val="00945F02"/>
    <w:rsid w:val="009460C7"/>
    <w:rsid w:val="009C181F"/>
    <w:rsid w:val="009D0442"/>
    <w:rsid w:val="009D41CC"/>
    <w:rsid w:val="00A1388F"/>
    <w:rsid w:val="00A4490F"/>
    <w:rsid w:val="00A46C29"/>
    <w:rsid w:val="00A6421B"/>
    <w:rsid w:val="00A71B70"/>
    <w:rsid w:val="00A80465"/>
    <w:rsid w:val="00A9463F"/>
    <w:rsid w:val="00AB28A2"/>
    <w:rsid w:val="00AB6C58"/>
    <w:rsid w:val="00AC02DD"/>
    <w:rsid w:val="00AD005C"/>
    <w:rsid w:val="00AD36CF"/>
    <w:rsid w:val="00AD630F"/>
    <w:rsid w:val="00AF3566"/>
    <w:rsid w:val="00AF57E3"/>
    <w:rsid w:val="00B11F07"/>
    <w:rsid w:val="00B4033B"/>
    <w:rsid w:val="00B42B5D"/>
    <w:rsid w:val="00B44F36"/>
    <w:rsid w:val="00B74D10"/>
    <w:rsid w:val="00B929B1"/>
    <w:rsid w:val="00B932AB"/>
    <w:rsid w:val="00BA3739"/>
    <w:rsid w:val="00BA51BB"/>
    <w:rsid w:val="00BD0801"/>
    <w:rsid w:val="00BD3478"/>
    <w:rsid w:val="00C07968"/>
    <w:rsid w:val="00C216CE"/>
    <w:rsid w:val="00C47514"/>
    <w:rsid w:val="00C50903"/>
    <w:rsid w:val="00C96CAD"/>
    <w:rsid w:val="00CA1569"/>
    <w:rsid w:val="00CB31F1"/>
    <w:rsid w:val="00CD0BCA"/>
    <w:rsid w:val="00CE1208"/>
    <w:rsid w:val="00CE5811"/>
    <w:rsid w:val="00D06E58"/>
    <w:rsid w:val="00D123E5"/>
    <w:rsid w:val="00D12E82"/>
    <w:rsid w:val="00D33BFF"/>
    <w:rsid w:val="00D36679"/>
    <w:rsid w:val="00D71C0A"/>
    <w:rsid w:val="00D830EC"/>
    <w:rsid w:val="00DD5044"/>
    <w:rsid w:val="00DE4128"/>
    <w:rsid w:val="00DE4ECA"/>
    <w:rsid w:val="00DF1A84"/>
    <w:rsid w:val="00E00A0A"/>
    <w:rsid w:val="00E0275F"/>
    <w:rsid w:val="00E04841"/>
    <w:rsid w:val="00E20FAD"/>
    <w:rsid w:val="00E2271B"/>
    <w:rsid w:val="00E23A5E"/>
    <w:rsid w:val="00E25E4A"/>
    <w:rsid w:val="00E437BE"/>
    <w:rsid w:val="00E67C43"/>
    <w:rsid w:val="00EA1759"/>
    <w:rsid w:val="00EB20F8"/>
    <w:rsid w:val="00EB5A73"/>
    <w:rsid w:val="00EC6361"/>
    <w:rsid w:val="00EF3DD9"/>
    <w:rsid w:val="00F2432C"/>
    <w:rsid w:val="00F53056"/>
    <w:rsid w:val="00F6187E"/>
    <w:rsid w:val="00F83CE7"/>
    <w:rsid w:val="00F8618A"/>
    <w:rsid w:val="00FC5D15"/>
    <w:rsid w:val="00FC7B62"/>
    <w:rsid w:val="00FD58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55A0FB5-CFC8-E24B-9FF3-0218394C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502"/>
  </w:style>
  <w:style w:type="paragraph" w:styleId="Heading1">
    <w:name w:val="heading 1"/>
    <w:basedOn w:val="Normal"/>
    <w:next w:val="Normal"/>
    <w:link w:val="Heading1Char"/>
    <w:uiPriority w:val="9"/>
    <w:qFormat/>
    <w:rsid w:val="00903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CE58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unhideWhenUsed/>
    <w:qFormat/>
    <w:rsid w:val="0039353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8BB"/>
    <w:pPr>
      <w:ind w:left="720"/>
      <w:contextualSpacing/>
    </w:pPr>
  </w:style>
  <w:style w:type="paragraph" w:customStyle="1" w:styleId="Default">
    <w:name w:val="Default"/>
    <w:rsid w:val="004A4E1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03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037D2"/>
    <w:rPr>
      <w:b/>
      <w:bCs/>
    </w:rPr>
  </w:style>
  <w:style w:type="character" w:styleId="Hyperlink">
    <w:name w:val="Hyperlink"/>
    <w:basedOn w:val="DefaultParagraphFont"/>
    <w:uiPriority w:val="99"/>
    <w:unhideWhenUsed/>
    <w:rsid w:val="001F64B7"/>
    <w:rPr>
      <w:color w:val="0000FF" w:themeColor="hyperlink"/>
      <w:u w:val="single"/>
    </w:rPr>
  </w:style>
  <w:style w:type="character" w:customStyle="1" w:styleId="Heading5Char">
    <w:name w:val="Heading 5 Char"/>
    <w:basedOn w:val="DefaultParagraphFont"/>
    <w:link w:val="Heading5"/>
    <w:uiPriority w:val="9"/>
    <w:rsid w:val="00CE5811"/>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5811"/>
  </w:style>
  <w:style w:type="character" w:customStyle="1" w:styleId="publication-title">
    <w:name w:val="publication-title"/>
    <w:basedOn w:val="DefaultParagraphFont"/>
    <w:rsid w:val="00CE5811"/>
  </w:style>
  <w:style w:type="character" w:customStyle="1" w:styleId="Heading1Char">
    <w:name w:val="Heading 1 Char"/>
    <w:basedOn w:val="DefaultParagraphFont"/>
    <w:link w:val="Heading1"/>
    <w:uiPriority w:val="9"/>
    <w:rsid w:val="0090312E"/>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1752FD"/>
    <w:rPr>
      <w:i/>
      <w:iCs/>
    </w:rPr>
  </w:style>
  <w:style w:type="character" w:customStyle="1" w:styleId="CommentTextChar">
    <w:name w:val="Comment Text Char"/>
    <w:basedOn w:val="DefaultParagraphFont"/>
    <w:link w:val="CommentText"/>
    <w:uiPriority w:val="99"/>
    <w:rsid w:val="001752FD"/>
    <w:rPr>
      <w:sz w:val="20"/>
      <w:szCs w:val="20"/>
    </w:rPr>
  </w:style>
  <w:style w:type="paragraph" w:styleId="CommentText">
    <w:name w:val="annotation text"/>
    <w:basedOn w:val="Normal"/>
    <w:link w:val="CommentTextChar"/>
    <w:uiPriority w:val="99"/>
    <w:unhideWhenUsed/>
    <w:rsid w:val="001752FD"/>
    <w:pPr>
      <w:bidi/>
      <w:spacing w:line="240" w:lineRule="auto"/>
    </w:pPr>
    <w:rPr>
      <w:sz w:val="20"/>
      <w:szCs w:val="20"/>
    </w:rPr>
  </w:style>
  <w:style w:type="character" w:customStyle="1" w:styleId="CommentTextChar1">
    <w:name w:val="Comment Text Char1"/>
    <w:basedOn w:val="DefaultParagraphFont"/>
    <w:uiPriority w:val="99"/>
    <w:semiHidden/>
    <w:rsid w:val="001752FD"/>
    <w:rPr>
      <w:sz w:val="20"/>
      <w:szCs w:val="20"/>
    </w:rPr>
  </w:style>
  <w:style w:type="character" w:styleId="CommentReference">
    <w:name w:val="annotation reference"/>
    <w:basedOn w:val="DefaultParagraphFont"/>
    <w:uiPriority w:val="99"/>
    <w:semiHidden/>
    <w:unhideWhenUsed/>
    <w:rsid w:val="001752FD"/>
    <w:rPr>
      <w:sz w:val="16"/>
      <w:szCs w:val="16"/>
    </w:rPr>
  </w:style>
  <w:style w:type="paragraph" w:styleId="BalloonText">
    <w:name w:val="Balloon Text"/>
    <w:basedOn w:val="Normal"/>
    <w:link w:val="BalloonTextChar"/>
    <w:uiPriority w:val="99"/>
    <w:semiHidden/>
    <w:unhideWhenUsed/>
    <w:rsid w:val="00175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2FD"/>
    <w:rPr>
      <w:rFonts w:ascii="Tahoma" w:hAnsi="Tahoma" w:cs="Tahoma"/>
      <w:sz w:val="16"/>
      <w:szCs w:val="16"/>
    </w:rPr>
  </w:style>
  <w:style w:type="paragraph" w:styleId="Header">
    <w:name w:val="header"/>
    <w:basedOn w:val="Normal"/>
    <w:link w:val="HeaderChar"/>
    <w:uiPriority w:val="99"/>
    <w:unhideWhenUsed/>
    <w:rsid w:val="00145C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5CE0"/>
  </w:style>
  <w:style w:type="paragraph" w:styleId="Footer">
    <w:name w:val="footer"/>
    <w:basedOn w:val="Normal"/>
    <w:link w:val="FooterChar"/>
    <w:uiPriority w:val="99"/>
    <w:unhideWhenUsed/>
    <w:rsid w:val="00145C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5CE0"/>
  </w:style>
  <w:style w:type="paragraph" w:customStyle="1" w:styleId="m-7035080164194019446gmail-default">
    <w:name w:val="m_-7035080164194019446gmail-default"/>
    <w:basedOn w:val="Normal"/>
    <w:rsid w:val="0057137A"/>
    <w:pPr>
      <w:spacing w:before="100" w:beforeAutospacing="1" w:after="100" w:afterAutospacing="1"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39353A"/>
    <w:rPr>
      <w:color w:val="800080" w:themeColor="followedHyperlink"/>
      <w:u w:val="single"/>
    </w:rPr>
  </w:style>
  <w:style w:type="paragraph" w:customStyle="1" w:styleId="nova-e-listitem">
    <w:name w:val="nova-e-list__item"/>
    <w:basedOn w:val="Normal"/>
    <w:rsid w:val="003935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va-v-person-inline-itemfullname">
    <w:name w:val="nova-v-person-inline-item__fullname"/>
    <w:basedOn w:val="DefaultParagraphFont"/>
    <w:rsid w:val="0039353A"/>
  </w:style>
  <w:style w:type="character" w:customStyle="1" w:styleId="Heading6Char">
    <w:name w:val="Heading 6 Char"/>
    <w:basedOn w:val="DefaultParagraphFont"/>
    <w:link w:val="Heading6"/>
    <w:uiPriority w:val="9"/>
    <w:rsid w:val="0039353A"/>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1F10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pub-sectionitem">
    <w:name w:val="epub-section__item"/>
    <w:basedOn w:val="DefaultParagraphFont"/>
    <w:rsid w:val="007973DC"/>
  </w:style>
  <w:style w:type="character" w:customStyle="1" w:styleId="epub-sectionstate">
    <w:name w:val="epub-section__state"/>
    <w:basedOn w:val="DefaultParagraphFont"/>
    <w:rsid w:val="007973DC"/>
  </w:style>
  <w:style w:type="character" w:customStyle="1" w:styleId="epub-sectiondate">
    <w:name w:val="epub-section__date"/>
    <w:basedOn w:val="DefaultParagraphFont"/>
    <w:rsid w:val="0079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2133">
      <w:bodyDiv w:val="1"/>
      <w:marLeft w:val="0"/>
      <w:marRight w:val="0"/>
      <w:marTop w:val="0"/>
      <w:marBottom w:val="0"/>
      <w:divBdr>
        <w:top w:val="none" w:sz="0" w:space="0" w:color="auto"/>
        <w:left w:val="none" w:sz="0" w:space="0" w:color="auto"/>
        <w:bottom w:val="none" w:sz="0" w:space="0" w:color="auto"/>
        <w:right w:val="none" w:sz="0" w:space="0" w:color="auto"/>
      </w:divBdr>
    </w:div>
    <w:div w:id="166294283">
      <w:bodyDiv w:val="1"/>
      <w:marLeft w:val="0"/>
      <w:marRight w:val="0"/>
      <w:marTop w:val="0"/>
      <w:marBottom w:val="0"/>
      <w:divBdr>
        <w:top w:val="none" w:sz="0" w:space="0" w:color="auto"/>
        <w:left w:val="none" w:sz="0" w:space="0" w:color="auto"/>
        <w:bottom w:val="none" w:sz="0" w:space="0" w:color="auto"/>
        <w:right w:val="none" w:sz="0" w:space="0" w:color="auto"/>
      </w:divBdr>
    </w:div>
    <w:div w:id="397366734">
      <w:bodyDiv w:val="1"/>
      <w:marLeft w:val="0"/>
      <w:marRight w:val="0"/>
      <w:marTop w:val="0"/>
      <w:marBottom w:val="0"/>
      <w:divBdr>
        <w:top w:val="none" w:sz="0" w:space="0" w:color="auto"/>
        <w:left w:val="none" w:sz="0" w:space="0" w:color="auto"/>
        <w:bottom w:val="none" w:sz="0" w:space="0" w:color="auto"/>
        <w:right w:val="none" w:sz="0" w:space="0" w:color="auto"/>
      </w:divBdr>
    </w:div>
    <w:div w:id="438568983">
      <w:bodyDiv w:val="1"/>
      <w:marLeft w:val="0"/>
      <w:marRight w:val="0"/>
      <w:marTop w:val="0"/>
      <w:marBottom w:val="0"/>
      <w:divBdr>
        <w:top w:val="none" w:sz="0" w:space="0" w:color="auto"/>
        <w:left w:val="none" w:sz="0" w:space="0" w:color="auto"/>
        <w:bottom w:val="none" w:sz="0" w:space="0" w:color="auto"/>
        <w:right w:val="none" w:sz="0" w:space="0" w:color="auto"/>
      </w:divBdr>
    </w:div>
    <w:div w:id="466702954">
      <w:bodyDiv w:val="1"/>
      <w:marLeft w:val="0"/>
      <w:marRight w:val="0"/>
      <w:marTop w:val="0"/>
      <w:marBottom w:val="0"/>
      <w:divBdr>
        <w:top w:val="none" w:sz="0" w:space="0" w:color="auto"/>
        <w:left w:val="none" w:sz="0" w:space="0" w:color="auto"/>
        <w:bottom w:val="none" w:sz="0" w:space="0" w:color="auto"/>
        <w:right w:val="none" w:sz="0" w:space="0" w:color="auto"/>
      </w:divBdr>
      <w:divsChild>
        <w:div w:id="1245264734">
          <w:marLeft w:val="0"/>
          <w:marRight w:val="0"/>
          <w:marTop w:val="0"/>
          <w:marBottom w:val="0"/>
          <w:divBdr>
            <w:top w:val="none" w:sz="0" w:space="0" w:color="auto"/>
            <w:left w:val="none" w:sz="0" w:space="0" w:color="auto"/>
            <w:bottom w:val="none" w:sz="0" w:space="0" w:color="auto"/>
            <w:right w:val="none" w:sz="0" w:space="0" w:color="auto"/>
          </w:divBdr>
          <w:divsChild>
            <w:div w:id="1999576225">
              <w:marLeft w:val="0"/>
              <w:marRight w:val="0"/>
              <w:marTop w:val="0"/>
              <w:marBottom w:val="0"/>
              <w:divBdr>
                <w:top w:val="none" w:sz="0" w:space="0" w:color="auto"/>
                <w:left w:val="none" w:sz="0" w:space="0" w:color="auto"/>
                <w:bottom w:val="none" w:sz="0" w:space="0" w:color="auto"/>
                <w:right w:val="none" w:sz="0" w:space="0" w:color="auto"/>
              </w:divBdr>
              <w:divsChild>
                <w:div w:id="3548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2228">
      <w:bodyDiv w:val="1"/>
      <w:marLeft w:val="0"/>
      <w:marRight w:val="0"/>
      <w:marTop w:val="0"/>
      <w:marBottom w:val="0"/>
      <w:divBdr>
        <w:top w:val="none" w:sz="0" w:space="0" w:color="auto"/>
        <w:left w:val="none" w:sz="0" w:space="0" w:color="auto"/>
        <w:bottom w:val="none" w:sz="0" w:space="0" w:color="auto"/>
        <w:right w:val="none" w:sz="0" w:space="0" w:color="auto"/>
      </w:divBdr>
    </w:div>
    <w:div w:id="526719472">
      <w:bodyDiv w:val="1"/>
      <w:marLeft w:val="0"/>
      <w:marRight w:val="0"/>
      <w:marTop w:val="0"/>
      <w:marBottom w:val="0"/>
      <w:divBdr>
        <w:top w:val="none" w:sz="0" w:space="0" w:color="auto"/>
        <w:left w:val="none" w:sz="0" w:space="0" w:color="auto"/>
        <w:bottom w:val="none" w:sz="0" w:space="0" w:color="auto"/>
        <w:right w:val="none" w:sz="0" w:space="0" w:color="auto"/>
      </w:divBdr>
    </w:div>
    <w:div w:id="558134381">
      <w:bodyDiv w:val="1"/>
      <w:marLeft w:val="0"/>
      <w:marRight w:val="0"/>
      <w:marTop w:val="0"/>
      <w:marBottom w:val="0"/>
      <w:divBdr>
        <w:top w:val="none" w:sz="0" w:space="0" w:color="auto"/>
        <w:left w:val="none" w:sz="0" w:space="0" w:color="auto"/>
        <w:bottom w:val="none" w:sz="0" w:space="0" w:color="auto"/>
        <w:right w:val="none" w:sz="0" w:space="0" w:color="auto"/>
      </w:divBdr>
    </w:div>
    <w:div w:id="574898726">
      <w:bodyDiv w:val="1"/>
      <w:marLeft w:val="0"/>
      <w:marRight w:val="0"/>
      <w:marTop w:val="0"/>
      <w:marBottom w:val="0"/>
      <w:divBdr>
        <w:top w:val="none" w:sz="0" w:space="0" w:color="auto"/>
        <w:left w:val="none" w:sz="0" w:space="0" w:color="auto"/>
        <w:bottom w:val="none" w:sz="0" w:space="0" w:color="auto"/>
        <w:right w:val="none" w:sz="0" w:space="0" w:color="auto"/>
      </w:divBdr>
    </w:div>
    <w:div w:id="681708275">
      <w:bodyDiv w:val="1"/>
      <w:marLeft w:val="0"/>
      <w:marRight w:val="0"/>
      <w:marTop w:val="0"/>
      <w:marBottom w:val="0"/>
      <w:divBdr>
        <w:top w:val="none" w:sz="0" w:space="0" w:color="auto"/>
        <w:left w:val="none" w:sz="0" w:space="0" w:color="auto"/>
        <w:bottom w:val="none" w:sz="0" w:space="0" w:color="auto"/>
        <w:right w:val="none" w:sz="0" w:space="0" w:color="auto"/>
      </w:divBdr>
    </w:div>
    <w:div w:id="782260973">
      <w:bodyDiv w:val="1"/>
      <w:marLeft w:val="0"/>
      <w:marRight w:val="0"/>
      <w:marTop w:val="0"/>
      <w:marBottom w:val="0"/>
      <w:divBdr>
        <w:top w:val="none" w:sz="0" w:space="0" w:color="auto"/>
        <w:left w:val="none" w:sz="0" w:space="0" w:color="auto"/>
        <w:bottom w:val="none" w:sz="0" w:space="0" w:color="auto"/>
        <w:right w:val="none" w:sz="0" w:space="0" w:color="auto"/>
      </w:divBdr>
    </w:div>
    <w:div w:id="896471106">
      <w:bodyDiv w:val="1"/>
      <w:marLeft w:val="0"/>
      <w:marRight w:val="0"/>
      <w:marTop w:val="0"/>
      <w:marBottom w:val="0"/>
      <w:divBdr>
        <w:top w:val="none" w:sz="0" w:space="0" w:color="auto"/>
        <w:left w:val="none" w:sz="0" w:space="0" w:color="auto"/>
        <w:bottom w:val="none" w:sz="0" w:space="0" w:color="auto"/>
        <w:right w:val="none" w:sz="0" w:space="0" w:color="auto"/>
      </w:divBdr>
    </w:div>
    <w:div w:id="1015153762">
      <w:bodyDiv w:val="1"/>
      <w:marLeft w:val="0"/>
      <w:marRight w:val="0"/>
      <w:marTop w:val="0"/>
      <w:marBottom w:val="0"/>
      <w:divBdr>
        <w:top w:val="none" w:sz="0" w:space="0" w:color="auto"/>
        <w:left w:val="none" w:sz="0" w:space="0" w:color="auto"/>
        <w:bottom w:val="none" w:sz="0" w:space="0" w:color="auto"/>
        <w:right w:val="none" w:sz="0" w:space="0" w:color="auto"/>
      </w:divBdr>
    </w:div>
    <w:div w:id="1128010472">
      <w:bodyDiv w:val="1"/>
      <w:marLeft w:val="0"/>
      <w:marRight w:val="0"/>
      <w:marTop w:val="0"/>
      <w:marBottom w:val="0"/>
      <w:divBdr>
        <w:top w:val="none" w:sz="0" w:space="0" w:color="auto"/>
        <w:left w:val="none" w:sz="0" w:space="0" w:color="auto"/>
        <w:bottom w:val="none" w:sz="0" w:space="0" w:color="auto"/>
        <w:right w:val="none" w:sz="0" w:space="0" w:color="auto"/>
      </w:divBdr>
    </w:div>
    <w:div w:id="1144733489">
      <w:bodyDiv w:val="1"/>
      <w:marLeft w:val="0"/>
      <w:marRight w:val="0"/>
      <w:marTop w:val="0"/>
      <w:marBottom w:val="0"/>
      <w:divBdr>
        <w:top w:val="none" w:sz="0" w:space="0" w:color="auto"/>
        <w:left w:val="none" w:sz="0" w:space="0" w:color="auto"/>
        <w:bottom w:val="none" w:sz="0" w:space="0" w:color="auto"/>
        <w:right w:val="none" w:sz="0" w:space="0" w:color="auto"/>
      </w:divBdr>
    </w:div>
    <w:div w:id="1228372078">
      <w:bodyDiv w:val="1"/>
      <w:marLeft w:val="0"/>
      <w:marRight w:val="0"/>
      <w:marTop w:val="0"/>
      <w:marBottom w:val="0"/>
      <w:divBdr>
        <w:top w:val="none" w:sz="0" w:space="0" w:color="auto"/>
        <w:left w:val="none" w:sz="0" w:space="0" w:color="auto"/>
        <w:bottom w:val="none" w:sz="0" w:space="0" w:color="auto"/>
        <w:right w:val="none" w:sz="0" w:space="0" w:color="auto"/>
      </w:divBdr>
    </w:div>
    <w:div w:id="1233547216">
      <w:bodyDiv w:val="1"/>
      <w:marLeft w:val="0"/>
      <w:marRight w:val="0"/>
      <w:marTop w:val="0"/>
      <w:marBottom w:val="0"/>
      <w:divBdr>
        <w:top w:val="none" w:sz="0" w:space="0" w:color="auto"/>
        <w:left w:val="none" w:sz="0" w:space="0" w:color="auto"/>
        <w:bottom w:val="none" w:sz="0" w:space="0" w:color="auto"/>
        <w:right w:val="none" w:sz="0" w:space="0" w:color="auto"/>
      </w:divBdr>
    </w:div>
    <w:div w:id="1254165709">
      <w:bodyDiv w:val="1"/>
      <w:marLeft w:val="0"/>
      <w:marRight w:val="0"/>
      <w:marTop w:val="0"/>
      <w:marBottom w:val="0"/>
      <w:divBdr>
        <w:top w:val="none" w:sz="0" w:space="0" w:color="auto"/>
        <w:left w:val="none" w:sz="0" w:space="0" w:color="auto"/>
        <w:bottom w:val="none" w:sz="0" w:space="0" w:color="auto"/>
        <w:right w:val="none" w:sz="0" w:space="0" w:color="auto"/>
      </w:divBdr>
      <w:divsChild>
        <w:div w:id="721293208">
          <w:marLeft w:val="0"/>
          <w:marRight w:val="0"/>
          <w:marTop w:val="75"/>
          <w:marBottom w:val="0"/>
          <w:divBdr>
            <w:top w:val="none" w:sz="0" w:space="0" w:color="auto"/>
            <w:left w:val="none" w:sz="0" w:space="0" w:color="auto"/>
            <w:bottom w:val="none" w:sz="0" w:space="0" w:color="auto"/>
            <w:right w:val="none" w:sz="0" w:space="0" w:color="auto"/>
          </w:divBdr>
        </w:div>
      </w:divsChild>
    </w:div>
    <w:div w:id="1353410013">
      <w:bodyDiv w:val="1"/>
      <w:marLeft w:val="0"/>
      <w:marRight w:val="0"/>
      <w:marTop w:val="0"/>
      <w:marBottom w:val="0"/>
      <w:divBdr>
        <w:top w:val="none" w:sz="0" w:space="0" w:color="auto"/>
        <w:left w:val="none" w:sz="0" w:space="0" w:color="auto"/>
        <w:bottom w:val="none" w:sz="0" w:space="0" w:color="auto"/>
        <w:right w:val="none" w:sz="0" w:space="0" w:color="auto"/>
      </w:divBdr>
      <w:divsChild>
        <w:div w:id="1787112321">
          <w:marLeft w:val="0"/>
          <w:marRight w:val="0"/>
          <w:marTop w:val="0"/>
          <w:marBottom w:val="0"/>
          <w:divBdr>
            <w:top w:val="none" w:sz="0" w:space="0" w:color="auto"/>
            <w:left w:val="none" w:sz="0" w:space="0" w:color="auto"/>
            <w:bottom w:val="none" w:sz="0" w:space="0" w:color="auto"/>
            <w:right w:val="none" w:sz="0" w:space="0" w:color="auto"/>
          </w:divBdr>
        </w:div>
        <w:div w:id="1114136925">
          <w:marLeft w:val="0"/>
          <w:marRight w:val="0"/>
          <w:marTop w:val="0"/>
          <w:marBottom w:val="0"/>
          <w:divBdr>
            <w:top w:val="none" w:sz="0" w:space="0" w:color="auto"/>
            <w:left w:val="none" w:sz="0" w:space="0" w:color="auto"/>
            <w:bottom w:val="none" w:sz="0" w:space="0" w:color="auto"/>
            <w:right w:val="none" w:sz="0" w:space="0" w:color="auto"/>
          </w:divBdr>
        </w:div>
      </w:divsChild>
    </w:div>
    <w:div w:id="1534224129">
      <w:bodyDiv w:val="1"/>
      <w:marLeft w:val="0"/>
      <w:marRight w:val="0"/>
      <w:marTop w:val="0"/>
      <w:marBottom w:val="0"/>
      <w:divBdr>
        <w:top w:val="none" w:sz="0" w:space="0" w:color="auto"/>
        <w:left w:val="none" w:sz="0" w:space="0" w:color="auto"/>
        <w:bottom w:val="none" w:sz="0" w:space="0" w:color="auto"/>
        <w:right w:val="none" w:sz="0" w:space="0" w:color="auto"/>
      </w:divBdr>
      <w:divsChild>
        <w:div w:id="55671309">
          <w:marLeft w:val="0"/>
          <w:marRight w:val="0"/>
          <w:marTop w:val="0"/>
          <w:marBottom w:val="0"/>
          <w:divBdr>
            <w:top w:val="none" w:sz="0" w:space="0" w:color="auto"/>
            <w:left w:val="none" w:sz="0" w:space="0" w:color="auto"/>
            <w:bottom w:val="none" w:sz="0" w:space="0" w:color="auto"/>
            <w:right w:val="none" w:sz="0" w:space="0" w:color="auto"/>
          </w:divBdr>
        </w:div>
        <w:div w:id="1935044610">
          <w:marLeft w:val="0"/>
          <w:marRight w:val="0"/>
          <w:marTop w:val="0"/>
          <w:marBottom w:val="0"/>
          <w:divBdr>
            <w:top w:val="none" w:sz="0" w:space="0" w:color="auto"/>
            <w:left w:val="none" w:sz="0" w:space="0" w:color="auto"/>
            <w:bottom w:val="none" w:sz="0" w:space="0" w:color="auto"/>
            <w:right w:val="none" w:sz="0" w:space="0" w:color="auto"/>
          </w:divBdr>
        </w:div>
        <w:div w:id="396561887">
          <w:marLeft w:val="0"/>
          <w:marRight w:val="0"/>
          <w:marTop w:val="0"/>
          <w:marBottom w:val="0"/>
          <w:divBdr>
            <w:top w:val="none" w:sz="0" w:space="0" w:color="auto"/>
            <w:left w:val="none" w:sz="0" w:space="0" w:color="auto"/>
            <w:bottom w:val="none" w:sz="0" w:space="0" w:color="auto"/>
            <w:right w:val="none" w:sz="0" w:space="0" w:color="auto"/>
          </w:divBdr>
        </w:div>
        <w:div w:id="789056817">
          <w:marLeft w:val="0"/>
          <w:marRight w:val="0"/>
          <w:marTop w:val="0"/>
          <w:marBottom w:val="0"/>
          <w:divBdr>
            <w:top w:val="none" w:sz="0" w:space="0" w:color="auto"/>
            <w:left w:val="none" w:sz="0" w:space="0" w:color="auto"/>
            <w:bottom w:val="none" w:sz="0" w:space="0" w:color="auto"/>
            <w:right w:val="none" w:sz="0" w:space="0" w:color="auto"/>
          </w:divBdr>
        </w:div>
        <w:div w:id="724447455">
          <w:marLeft w:val="0"/>
          <w:marRight w:val="0"/>
          <w:marTop w:val="0"/>
          <w:marBottom w:val="0"/>
          <w:divBdr>
            <w:top w:val="none" w:sz="0" w:space="0" w:color="auto"/>
            <w:left w:val="none" w:sz="0" w:space="0" w:color="auto"/>
            <w:bottom w:val="none" w:sz="0" w:space="0" w:color="auto"/>
            <w:right w:val="none" w:sz="0" w:space="0" w:color="auto"/>
          </w:divBdr>
        </w:div>
        <w:div w:id="22706724">
          <w:marLeft w:val="0"/>
          <w:marRight w:val="0"/>
          <w:marTop w:val="0"/>
          <w:marBottom w:val="0"/>
          <w:divBdr>
            <w:top w:val="none" w:sz="0" w:space="0" w:color="auto"/>
            <w:left w:val="none" w:sz="0" w:space="0" w:color="auto"/>
            <w:bottom w:val="none" w:sz="0" w:space="0" w:color="auto"/>
            <w:right w:val="none" w:sz="0" w:space="0" w:color="auto"/>
          </w:divBdr>
        </w:div>
        <w:div w:id="1775978770">
          <w:marLeft w:val="0"/>
          <w:marRight w:val="0"/>
          <w:marTop w:val="0"/>
          <w:marBottom w:val="0"/>
          <w:divBdr>
            <w:top w:val="none" w:sz="0" w:space="0" w:color="auto"/>
            <w:left w:val="none" w:sz="0" w:space="0" w:color="auto"/>
            <w:bottom w:val="none" w:sz="0" w:space="0" w:color="auto"/>
            <w:right w:val="none" w:sz="0" w:space="0" w:color="auto"/>
          </w:divBdr>
        </w:div>
        <w:div w:id="1123184980">
          <w:marLeft w:val="0"/>
          <w:marRight w:val="0"/>
          <w:marTop w:val="0"/>
          <w:marBottom w:val="0"/>
          <w:divBdr>
            <w:top w:val="none" w:sz="0" w:space="0" w:color="auto"/>
            <w:left w:val="none" w:sz="0" w:space="0" w:color="auto"/>
            <w:bottom w:val="none" w:sz="0" w:space="0" w:color="auto"/>
            <w:right w:val="none" w:sz="0" w:space="0" w:color="auto"/>
          </w:divBdr>
        </w:div>
      </w:divsChild>
    </w:div>
    <w:div w:id="1546022204">
      <w:bodyDiv w:val="1"/>
      <w:marLeft w:val="0"/>
      <w:marRight w:val="0"/>
      <w:marTop w:val="0"/>
      <w:marBottom w:val="0"/>
      <w:divBdr>
        <w:top w:val="none" w:sz="0" w:space="0" w:color="auto"/>
        <w:left w:val="none" w:sz="0" w:space="0" w:color="auto"/>
        <w:bottom w:val="none" w:sz="0" w:space="0" w:color="auto"/>
        <w:right w:val="none" w:sz="0" w:space="0" w:color="auto"/>
      </w:divBdr>
    </w:div>
    <w:div w:id="1560090139">
      <w:bodyDiv w:val="1"/>
      <w:marLeft w:val="0"/>
      <w:marRight w:val="0"/>
      <w:marTop w:val="0"/>
      <w:marBottom w:val="0"/>
      <w:divBdr>
        <w:top w:val="none" w:sz="0" w:space="0" w:color="auto"/>
        <w:left w:val="none" w:sz="0" w:space="0" w:color="auto"/>
        <w:bottom w:val="none" w:sz="0" w:space="0" w:color="auto"/>
        <w:right w:val="none" w:sz="0" w:space="0" w:color="auto"/>
      </w:divBdr>
    </w:div>
    <w:div w:id="1616716541">
      <w:bodyDiv w:val="1"/>
      <w:marLeft w:val="0"/>
      <w:marRight w:val="0"/>
      <w:marTop w:val="0"/>
      <w:marBottom w:val="0"/>
      <w:divBdr>
        <w:top w:val="none" w:sz="0" w:space="0" w:color="auto"/>
        <w:left w:val="none" w:sz="0" w:space="0" w:color="auto"/>
        <w:bottom w:val="none" w:sz="0" w:space="0" w:color="auto"/>
        <w:right w:val="none" w:sz="0" w:space="0" w:color="auto"/>
      </w:divBdr>
      <w:divsChild>
        <w:div w:id="1754081250">
          <w:marLeft w:val="0"/>
          <w:marRight w:val="0"/>
          <w:marTop w:val="0"/>
          <w:marBottom w:val="75"/>
          <w:divBdr>
            <w:top w:val="none" w:sz="0" w:space="0" w:color="auto"/>
            <w:left w:val="none" w:sz="0" w:space="0" w:color="auto"/>
            <w:bottom w:val="none" w:sz="0" w:space="0" w:color="auto"/>
            <w:right w:val="none" w:sz="0" w:space="0" w:color="auto"/>
          </w:divBdr>
        </w:div>
        <w:div w:id="500505084">
          <w:marLeft w:val="0"/>
          <w:marRight w:val="0"/>
          <w:marTop w:val="0"/>
          <w:marBottom w:val="75"/>
          <w:divBdr>
            <w:top w:val="none" w:sz="0" w:space="0" w:color="auto"/>
            <w:left w:val="none" w:sz="0" w:space="0" w:color="auto"/>
            <w:bottom w:val="none" w:sz="0" w:space="0" w:color="auto"/>
            <w:right w:val="none" w:sz="0" w:space="0" w:color="auto"/>
          </w:divBdr>
        </w:div>
      </w:divsChild>
    </w:div>
    <w:div w:id="1626234142">
      <w:bodyDiv w:val="1"/>
      <w:marLeft w:val="0"/>
      <w:marRight w:val="0"/>
      <w:marTop w:val="0"/>
      <w:marBottom w:val="0"/>
      <w:divBdr>
        <w:top w:val="none" w:sz="0" w:space="0" w:color="auto"/>
        <w:left w:val="none" w:sz="0" w:space="0" w:color="auto"/>
        <w:bottom w:val="none" w:sz="0" w:space="0" w:color="auto"/>
        <w:right w:val="none" w:sz="0" w:space="0" w:color="auto"/>
      </w:divBdr>
      <w:divsChild>
        <w:div w:id="58747744">
          <w:marLeft w:val="0"/>
          <w:marRight w:val="0"/>
          <w:marTop w:val="0"/>
          <w:marBottom w:val="0"/>
          <w:divBdr>
            <w:top w:val="none" w:sz="0" w:space="0" w:color="auto"/>
            <w:left w:val="none" w:sz="0" w:space="0" w:color="auto"/>
            <w:bottom w:val="none" w:sz="0" w:space="0" w:color="auto"/>
            <w:right w:val="none" w:sz="0" w:space="0" w:color="auto"/>
          </w:divBdr>
          <w:divsChild>
            <w:div w:id="2008707467">
              <w:marLeft w:val="0"/>
              <w:marRight w:val="0"/>
              <w:marTop w:val="0"/>
              <w:marBottom w:val="0"/>
              <w:divBdr>
                <w:top w:val="none" w:sz="0" w:space="0" w:color="auto"/>
                <w:left w:val="none" w:sz="0" w:space="0" w:color="auto"/>
                <w:bottom w:val="none" w:sz="0" w:space="0" w:color="auto"/>
                <w:right w:val="none" w:sz="0" w:space="0" w:color="auto"/>
              </w:divBdr>
              <w:divsChild>
                <w:div w:id="11932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0216">
      <w:bodyDiv w:val="1"/>
      <w:marLeft w:val="0"/>
      <w:marRight w:val="0"/>
      <w:marTop w:val="0"/>
      <w:marBottom w:val="0"/>
      <w:divBdr>
        <w:top w:val="none" w:sz="0" w:space="0" w:color="auto"/>
        <w:left w:val="none" w:sz="0" w:space="0" w:color="auto"/>
        <w:bottom w:val="none" w:sz="0" w:space="0" w:color="auto"/>
        <w:right w:val="none" w:sz="0" w:space="0" w:color="auto"/>
      </w:divBdr>
    </w:div>
    <w:div w:id="1799370495">
      <w:bodyDiv w:val="1"/>
      <w:marLeft w:val="0"/>
      <w:marRight w:val="0"/>
      <w:marTop w:val="0"/>
      <w:marBottom w:val="0"/>
      <w:divBdr>
        <w:top w:val="none" w:sz="0" w:space="0" w:color="auto"/>
        <w:left w:val="none" w:sz="0" w:space="0" w:color="auto"/>
        <w:bottom w:val="none" w:sz="0" w:space="0" w:color="auto"/>
        <w:right w:val="none" w:sz="0" w:space="0" w:color="auto"/>
      </w:divBdr>
    </w:div>
    <w:div w:id="1835533059">
      <w:bodyDiv w:val="1"/>
      <w:marLeft w:val="0"/>
      <w:marRight w:val="0"/>
      <w:marTop w:val="0"/>
      <w:marBottom w:val="0"/>
      <w:divBdr>
        <w:top w:val="none" w:sz="0" w:space="0" w:color="auto"/>
        <w:left w:val="none" w:sz="0" w:space="0" w:color="auto"/>
        <w:bottom w:val="none" w:sz="0" w:space="0" w:color="auto"/>
        <w:right w:val="none" w:sz="0" w:space="0" w:color="auto"/>
      </w:divBdr>
    </w:div>
    <w:div w:id="1900897447">
      <w:bodyDiv w:val="1"/>
      <w:marLeft w:val="0"/>
      <w:marRight w:val="0"/>
      <w:marTop w:val="0"/>
      <w:marBottom w:val="0"/>
      <w:divBdr>
        <w:top w:val="none" w:sz="0" w:space="0" w:color="auto"/>
        <w:left w:val="none" w:sz="0" w:space="0" w:color="auto"/>
        <w:bottom w:val="none" w:sz="0" w:space="0" w:color="auto"/>
        <w:right w:val="none" w:sz="0" w:space="0" w:color="auto"/>
      </w:divBdr>
      <w:divsChild>
        <w:div w:id="192160276">
          <w:marLeft w:val="0"/>
          <w:marRight w:val="0"/>
          <w:marTop w:val="0"/>
          <w:marBottom w:val="0"/>
          <w:divBdr>
            <w:top w:val="none" w:sz="0" w:space="0" w:color="auto"/>
            <w:left w:val="none" w:sz="0" w:space="0" w:color="auto"/>
            <w:bottom w:val="none" w:sz="0" w:space="0" w:color="auto"/>
            <w:right w:val="none" w:sz="0" w:space="0" w:color="auto"/>
          </w:divBdr>
          <w:divsChild>
            <w:div w:id="141580408">
              <w:marLeft w:val="0"/>
              <w:marRight w:val="0"/>
              <w:marTop w:val="0"/>
              <w:marBottom w:val="0"/>
              <w:divBdr>
                <w:top w:val="none" w:sz="0" w:space="0" w:color="auto"/>
                <w:left w:val="none" w:sz="0" w:space="0" w:color="auto"/>
                <w:bottom w:val="none" w:sz="0" w:space="0" w:color="auto"/>
                <w:right w:val="none" w:sz="0" w:space="0" w:color="auto"/>
              </w:divBdr>
              <w:divsChild>
                <w:div w:id="17270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48271">
      <w:bodyDiv w:val="1"/>
      <w:marLeft w:val="0"/>
      <w:marRight w:val="0"/>
      <w:marTop w:val="0"/>
      <w:marBottom w:val="0"/>
      <w:divBdr>
        <w:top w:val="none" w:sz="0" w:space="0" w:color="auto"/>
        <w:left w:val="none" w:sz="0" w:space="0" w:color="auto"/>
        <w:bottom w:val="none" w:sz="0" w:space="0" w:color="auto"/>
        <w:right w:val="none" w:sz="0" w:space="0" w:color="auto"/>
      </w:divBdr>
      <w:divsChild>
        <w:div w:id="1880555997">
          <w:marLeft w:val="0"/>
          <w:marRight w:val="0"/>
          <w:marTop w:val="0"/>
          <w:marBottom w:val="0"/>
          <w:divBdr>
            <w:top w:val="none" w:sz="0" w:space="0" w:color="auto"/>
            <w:left w:val="none" w:sz="0" w:space="0" w:color="auto"/>
            <w:bottom w:val="none" w:sz="0" w:space="0" w:color="auto"/>
            <w:right w:val="none" w:sz="0" w:space="0" w:color="auto"/>
          </w:divBdr>
          <w:divsChild>
            <w:div w:id="1463500587">
              <w:marLeft w:val="0"/>
              <w:marRight w:val="0"/>
              <w:marTop w:val="0"/>
              <w:marBottom w:val="0"/>
              <w:divBdr>
                <w:top w:val="none" w:sz="0" w:space="0" w:color="auto"/>
                <w:left w:val="none" w:sz="0" w:space="0" w:color="auto"/>
                <w:bottom w:val="none" w:sz="0" w:space="0" w:color="auto"/>
                <w:right w:val="none" w:sz="0" w:space="0" w:color="auto"/>
              </w:divBdr>
              <w:divsChild>
                <w:div w:id="8733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ananbeh@ju.edu.jo" TargetMode="External"/><Relationship Id="rId13" Type="http://schemas.openxmlformats.org/officeDocument/2006/relationships/hyperlink" Target="https://www.researchgate.net/researcher/2104703572_Amira_El-Adly" TargetMode="External"/><Relationship Id="rId18" Type="http://schemas.openxmlformats.org/officeDocument/2006/relationships/hyperlink" Target="mailto:Samuel.Markell@ndsu.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adiamusa02@yahoo.co.uk" TargetMode="External"/><Relationship Id="rId7" Type="http://schemas.openxmlformats.org/officeDocument/2006/relationships/endnotes" Target="endnotes.xml"/><Relationship Id="rId12" Type="http://schemas.openxmlformats.org/officeDocument/2006/relationships/hyperlink" Target="https://www.researchgate.net/researcher/2104649961_Zakaria_Al-Qudah" TargetMode="External"/><Relationship Id="rId17" Type="http://schemas.openxmlformats.org/officeDocument/2006/relationships/hyperlink" Target="http://www.springerlink.com/content/k172vq/"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nk.springer.com/journal/10327" TargetMode="External"/><Relationship Id="rId20" Type="http://schemas.openxmlformats.org/officeDocument/2006/relationships/hyperlink" Target="mailto:Thomas.Gulya@ars.usda.gov"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4/PDIS-04-19-0860-PD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esearchgate.net/publication/299134671_Impact_of_Silver_Nanoparticles_on_Bacteria_Isolated_From_Raw_and_Treated_Wastewater_in_Madinah_KSA?ev=prf_pub" TargetMode="External"/><Relationship Id="rId23" Type="http://schemas.openxmlformats.org/officeDocument/2006/relationships/hyperlink" Target="mailto:Luis.delRio-Mendoza@ndsu.edu" TargetMode="External"/><Relationship Id="rId28" Type="http://schemas.openxmlformats.org/officeDocument/2006/relationships/customXml" Target="../customXml/item3.xml"/><Relationship Id="rId10" Type="http://schemas.openxmlformats.org/officeDocument/2006/relationships/hyperlink" Target="https://agriculture.ju.edu.jo/Lists/Courses/Attachments/170/Field%20Training%20in%20Plant%20Protection%20(0646499).doc" TargetMode="External"/><Relationship Id="rId19" Type="http://schemas.openxmlformats.org/officeDocument/2006/relationships/hyperlink" Target="mailto:neil.gudmestad@ndsu.edu" TargetMode="External"/><Relationship Id="rId4" Type="http://schemas.openxmlformats.org/officeDocument/2006/relationships/settings" Target="settings.xml"/><Relationship Id="rId9" Type="http://schemas.openxmlformats.org/officeDocument/2006/relationships/hyperlink" Target="mailto:kholoudennab@gmail.com" TargetMode="External"/><Relationship Id="rId14" Type="http://schemas.openxmlformats.org/officeDocument/2006/relationships/hyperlink" Target="https://www.researchgate.net/researcher/2104659705_Wadha_J_Al_Refaee" TargetMode="External"/><Relationship Id="rId22" Type="http://schemas.openxmlformats.org/officeDocument/2006/relationships/hyperlink" Target="mailto:gary.secor@ndsu.edu" TargetMode="External"/><Relationship Id="rId27" Type="http://schemas.openxmlformats.org/officeDocument/2006/relationships/customXml" Target="../customXml/item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3DE663-8912-48C5-AFC3-168C098C2778}"/>
</file>

<file path=customXml/itemProps2.xml><?xml version="1.0" encoding="utf-8"?>
<ds:datastoreItem xmlns:ds="http://schemas.openxmlformats.org/officeDocument/2006/customXml" ds:itemID="{9BF128DE-6A01-4C06-9553-D74D8BE6B139}"/>
</file>

<file path=customXml/itemProps3.xml><?xml version="1.0" encoding="utf-8"?>
<ds:datastoreItem xmlns:ds="http://schemas.openxmlformats.org/officeDocument/2006/customXml" ds:itemID="{26CA2D8F-A2F2-475D-AF2C-FBEAD979105E}"/>
</file>

<file path=customXml/itemProps4.xml><?xml version="1.0" encoding="utf-8"?>
<ds:datastoreItem xmlns:ds="http://schemas.openxmlformats.org/officeDocument/2006/customXml" ds:itemID="{927333AB-E2B9-4670-831A-5B1E359F3233}"/>
</file>

<file path=docProps/app.xml><?xml version="1.0" encoding="utf-8"?>
<Properties xmlns="http://schemas.openxmlformats.org/officeDocument/2006/extended-properties" xmlns:vt="http://schemas.openxmlformats.org/officeDocument/2006/docPropsVTypes">
  <Template>Normal</Template>
  <TotalTime>409</TotalTime>
  <Pages>15</Pages>
  <Words>5286</Words>
  <Characters>30133</Characters>
  <Application>Microsoft Office Word</Application>
  <DocSecurity>0</DocSecurity>
  <Lines>251</Lines>
  <Paragraphs>70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35349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Kholoud Alananbeh</cp:lastModifiedBy>
  <cp:revision>23</cp:revision>
  <cp:lastPrinted>2016-12-28T08:40:00Z</cp:lastPrinted>
  <dcterms:created xsi:type="dcterms:W3CDTF">2019-01-14T15:54:00Z</dcterms:created>
  <dcterms:modified xsi:type="dcterms:W3CDTF">2020-02-27T09:25:00Z</dcterms:modified>
</cp:coreProperties>
</file>